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B2" w:rsidRDefault="00E550B2" w:rsidP="00EB528E">
      <w:pPr>
        <w:spacing w:after="0" w:line="360" w:lineRule="auto"/>
        <w:ind w:left="18" w:hanging="10"/>
        <w:jc w:val="center"/>
        <w:rPr>
          <w:rFonts w:ascii="Arial" w:eastAsia="Arial" w:hAnsi="Arial" w:cs="Arial"/>
          <w:b/>
          <w:sz w:val="24"/>
        </w:rPr>
      </w:pPr>
    </w:p>
    <w:p w:rsidR="00E446DE" w:rsidRDefault="00EB528E" w:rsidP="00905EDB">
      <w:pPr>
        <w:pStyle w:val="Nagwek1"/>
        <w:spacing w:line="360" w:lineRule="auto"/>
        <w:ind w:left="0" w:right="265"/>
        <w:jc w:val="both"/>
      </w:pPr>
      <w:r>
        <w:t xml:space="preserve">Zagadnienia do licencjackiego egzaminu dyplomowego </w:t>
      </w:r>
      <w:r w:rsidR="00905EDB">
        <w:t>na kierunku Kulturoznawstwo</w:t>
      </w:r>
    </w:p>
    <w:p w:rsidR="00A102EB" w:rsidRDefault="00A102EB" w:rsidP="00A102EB"/>
    <w:p w:rsidR="00306F97" w:rsidRDefault="00306F97" w:rsidP="00A102EB"/>
    <w:p w:rsidR="00E446DE" w:rsidRPr="00807CBD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807CBD">
        <w:rPr>
          <w:rFonts w:ascii="Arial" w:eastAsia="Arial" w:hAnsi="Arial" w:cs="Arial"/>
        </w:rPr>
        <w:t xml:space="preserve">Pojęcie kultury i jej podstawowe kategorie. </w:t>
      </w:r>
    </w:p>
    <w:p w:rsidR="00E446DE" w:rsidRPr="00807CBD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807CBD">
        <w:rPr>
          <w:rFonts w:ascii="Arial" w:eastAsia="Arial" w:hAnsi="Arial" w:cs="Arial"/>
        </w:rPr>
        <w:t xml:space="preserve">Relacje natura – kultura, kultura – cywilizacja oraz kultura - religia. </w:t>
      </w:r>
    </w:p>
    <w:p w:rsidR="003E102D" w:rsidRPr="00807CBD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807CBD">
        <w:rPr>
          <w:rFonts w:ascii="Arial" w:eastAsia="Arial" w:hAnsi="Arial" w:cs="Arial"/>
        </w:rPr>
        <w:t xml:space="preserve">Kształtowanie się </w:t>
      </w:r>
      <w:r w:rsidR="00807CBD" w:rsidRPr="00807CBD">
        <w:rPr>
          <w:rFonts w:ascii="Arial" w:eastAsia="Arial" w:hAnsi="Arial" w:cs="Arial"/>
        </w:rPr>
        <w:t xml:space="preserve">i rozwój </w:t>
      </w:r>
      <w:r w:rsidRPr="00807CBD">
        <w:rPr>
          <w:rFonts w:ascii="Arial" w:eastAsia="Arial" w:hAnsi="Arial" w:cs="Arial"/>
        </w:rPr>
        <w:t>kultury europejskiej w oparciu o tradycję Grecji, Rzymu i tradycję judeochrześcijańską.</w:t>
      </w:r>
      <w:r w:rsidRPr="00807CBD">
        <w:rPr>
          <w:rFonts w:ascii="Arial" w:eastAsia="Arial" w:hAnsi="Arial" w:cs="Arial"/>
          <w:i/>
        </w:rPr>
        <w:t xml:space="preserve"> </w:t>
      </w:r>
    </w:p>
    <w:p w:rsidR="00E446DE" w:rsidRPr="00807CBD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807CBD">
        <w:rPr>
          <w:rFonts w:ascii="Arial" w:eastAsia="Arial" w:hAnsi="Arial" w:cs="Arial"/>
        </w:rPr>
        <w:t xml:space="preserve">Podstawowe wartości i ideały kulturowe Europy (m.in. wolność jednostki, własność, równość, państwo prawa, tolerancja) – ich geneza i rozwój historyczny. </w:t>
      </w:r>
    </w:p>
    <w:p w:rsidR="00E446DE" w:rsidRPr="00807CBD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807CBD">
        <w:rPr>
          <w:rFonts w:ascii="Arial" w:eastAsia="Arial" w:hAnsi="Arial" w:cs="Arial"/>
        </w:rPr>
        <w:t xml:space="preserve">Wzajemne zależności pomiędzy kulturą i życiem społecznym. </w:t>
      </w:r>
    </w:p>
    <w:p w:rsidR="00E446DE" w:rsidRPr="00D851BA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D851BA">
        <w:rPr>
          <w:rFonts w:ascii="Arial" w:eastAsia="Arial" w:hAnsi="Arial" w:cs="Arial"/>
        </w:rPr>
        <w:t xml:space="preserve">Tradycja oraz jej wpływ na tożsamość kulturową. </w:t>
      </w:r>
    </w:p>
    <w:p w:rsidR="00807CBD" w:rsidRPr="00D851BA" w:rsidRDefault="008E7F56" w:rsidP="00807CBD">
      <w:pPr>
        <w:numPr>
          <w:ilvl w:val="0"/>
          <w:numId w:val="1"/>
        </w:numPr>
        <w:shd w:val="clear" w:color="auto" w:fill="FFFFFF"/>
        <w:spacing w:after="0" w:line="360" w:lineRule="auto"/>
        <w:ind w:hanging="360"/>
        <w:textAlignment w:val="baseline"/>
        <w:rPr>
          <w:rFonts w:ascii="Arial" w:eastAsia="Times New Roman" w:hAnsi="Arial" w:cs="Arial"/>
          <w:color w:val="1E90FF"/>
        </w:rPr>
      </w:pPr>
      <w:r w:rsidRPr="00D851BA">
        <w:rPr>
          <w:rFonts w:ascii="Arial" w:eastAsia="Arial" w:hAnsi="Arial" w:cs="Arial"/>
        </w:rPr>
        <w:t>Kulturotwórczy charakter narodu.</w:t>
      </w:r>
    </w:p>
    <w:p w:rsidR="004C54D1" w:rsidRPr="00D851BA" w:rsidRDefault="004C54D1" w:rsidP="00807CBD">
      <w:pPr>
        <w:numPr>
          <w:ilvl w:val="0"/>
          <w:numId w:val="1"/>
        </w:numPr>
        <w:shd w:val="clear" w:color="auto" w:fill="FFFFFF"/>
        <w:spacing w:after="0" w:line="360" w:lineRule="auto"/>
        <w:ind w:hanging="360"/>
        <w:textAlignment w:val="baseline"/>
        <w:rPr>
          <w:rFonts w:ascii="Arial" w:eastAsia="Times New Roman" w:hAnsi="Arial" w:cs="Arial"/>
          <w:color w:val="auto"/>
        </w:rPr>
      </w:pPr>
      <w:r w:rsidRPr="00D851BA">
        <w:rPr>
          <w:rFonts w:ascii="Arial" w:eastAsia="Times New Roman" w:hAnsi="Arial" w:cs="Arial"/>
          <w:bCs/>
          <w:iCs/>
          <w:color w:val="auto"/>
        </w:rPr>
        <w:t xml:space="preserve">Literatura dawna i współczesna: epoki literackie, twórcy, dzieła, </w:t>
      </w:r>
      <w:r w:rsidR="00CF1DA9" w:rsidRPr="00D851BA">
        <w:rPr>
          <w:rFonts w:ascii="Arial" w:eastAsia="Times New Roman" w:hAnsi="Arial" w:cs="Arial"/>
          <w:bCs/>
          <w:iCs/>
          <w:color w:val="auto"/>
        </w:rPr>
        <w:t>zagadnienia</w:t>
      </w:r>
      <w:r w:rsidR="00807CBD" w:rsidRPr="00D851BA">
        <w:rPr>
          <w:rFonts w:ascii="Arial" w:eastAsia="Times New Roman" w:hAnsi="Arial" w:cs="Arial"/>
          <w:bCs/>
          <w:iCs/>
          <w:color w:val="auto"/>
        </w:rPr>
        <w:t>.</w:t>
      </w:r>
    </w:p>
    <w:p w:rsidR="00807CBD" w:rsidRPr="00D851BA" w:rsidRDefault="00EB528E" w:rsidP="001D2C6B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  <w:color w:val="FF0000"/>
        </w:rPr>
      </w:pPr>
      <w:r w:rsidRPr="00D851BA">
        <w:rPr>
          <w:rFonts w:ascii="Arial" w:eastAsia="Arial" w:hAnsi="Arial" w:cs="Arial"/>
        </w:rPr>
        <w:t xml:space="preserve">Główne </w:t>
      </w:r>
      <w:r w:rsidR="00CF1DA9" w:rsidRPr="00D851BA">
        <w:rPr>
          <w:rFonts w:ascii="Arial" w:eastAsia="Arial" w:hAnsi="Arial" w:cs="Arial"/>
        </w:rPr>
        <w:t>zagadnienia</w:t>
      </w:r>
      <w:r w:rsidRPr="00D851BA">
        <w:rPr>
          <w:rFonts w:ascii="Arial" w:eastAsia="Arial" w:hAnsi="Arial" w:cs="Arial"/>
        </w:rPr>
        <w:t xml:space="preserve"> filozoficzne i ich przedstawiciele w wybranej epoce (starożytność, średniowiecze, filozofia nowożytna, filozofia współczesna). </w:t>
      </w:r>
    </w:p>
    <w:p w:rsidR="003E102D" w:rsidRPr="00D851BA" w:rsidRDefault="003E102D" w:rsidP="001D2C6B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851BA">
        <w:rPr>
          <w:rFonts w:ascii="Arial" w:hAnsi="Arial" w:cs="Arial"/>
          <w:color w:val="auto"/>
        </w:rPr>
        <w:t xml:space="preserve">Warunki i charakter rozwoju kultury artystycznej </w:t>
      </w:r>
      <w:r w:rsidR="00265B1D" w:rsidRPr="00D851BA">
        <w:rPr>
          <w:rFonts w:ascii="Arial" w:hAnsi="Arial" w:cs="Arial"/>
          <w:color w:val="auto"/>
        </w:rPr>
        <w:t>od</w:t>
      </w:r>
      <w:r w:rsidRPr="00D851BA">
        <w:rPr>
          <w:rFonts w:ascii="Arial" w:hAnsi="Arial" w:cs="Arial"/>
          <w:color w:val="auto"/>
        </w:rPr>
        <w:t xml:space="preserve"> </w:t>
      </w:r>
      <w:r w:rsidR="00CF1DA9" w:rsidRPr="00D851BA">
        <w:rPr>
          <w:rFonts w:ascii="Arial" w:hAnsi="Arial" w:cs="Arial"/>
          <w:color w:val="auto"/>
        </w:rPr>
        <w:t>renesansu</w:t>
      </w:r>
      <w:r w:rsidRPr="00D851BA">
        <w:rPr>
          <w:rFonts w:ascii="Arial" w:hAnsi="Arial" w:cs="Arial"/>
          <w:color w:val="auto"/>
        </w:rPr>
        <w:t xml:space="preserve"> </w:t>
      </w:r>
      <w:r w:rsidR="00265B1D" w:rsidRPr="00D851BA">
        <w:rPr>
          <w:rFonts w:ascii="Arial" w:hAnsi="Arial" w:cs="Arial"/>
          <w:color w:val="auto"/>
        </w:rPr>
        <w:t xml:space="preserve">do </w:t>
      </w:r>
      <w:r w:rsidRPr="00D851BA">
        <w:rPr>
          <w:rFonts w:ascii="Arial" w:hAnsi="Arial" w:cs="Arial"/>
          <w:color w:val="auto"/>
        </w:rPr>
        <w:t xml:space="preserve">współczesności – omówienie z uwzględnieniem </w:t>
      </w:r>
      <w:r w:rsidR="00265B1D" w:rsidRPr="00D851BA">
        <w:rPr>
          <w:rFonts w:ascii="Arial" w:hAnsi="Arial" w:cs="Arial"/>
          <w:color w:val="auto"/>
        </w:rPr>
        <w:t>przykładów</w:t>
      </w:r>
      <w:r w:rsidRPr="00D851BA">
        <w:rPr>
          <w:rFonts w:ascii="Arial" w:hAnsi="Arial" w:cs="Arial"/>
          <w:color w:val="auto"/>
        </w:rPr>
        <w:t xml:space="preserve"> twórców</w:t>
      </w:r>
      <w:r w:rsidR="00265B1D" w:rsidRPr="00D851BA">
        <w:rPr>
          <w:rFonts w:ascii="Arial" w:hAnsi="Arial" w:cs="Arial"/>
          <w:color w:val="auto"/>
        </w:rPr>
        <w:t xml:space="preserve"> i ich dzieł</w:t>
      </w:r>
      <w:r w:rsidRPr="00D851BA">
        <w:rPr>
          <w:rFonts w:ascii="Arial" w:hAnsi="Arial" w:cs="Arial"/>
          <w:color w:val="auto"/>
        </w:rPr>
        <w:t>.</w:t>
      </w:r>
    </w:p>
    <w:p w:rsidR="00E446DE" w:rsidRPr="00D851BA" w:rsidRDefault="00986331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D851BA">
        <w:rPr>
          <w:rFonts w:ascii="Arial" w:eastAsia="Arial" w:hAnsi="Arial" w:cs="Arial"/>
        </w:rPr>
        <w:t>Wielkie</w:t>
      </w:r>
      <w:r w:rsidR="00EB528E" w:rsidRPr="00D851BA">
        <w:rPr>
          <w:rFonts w:ascii="Arial" w:eastAsia="Arial" w:hAnsi="Arial" w:cs="Arial"/>
        </w:rPr>
        <w:t xml:space="preserve"> religie świata: hinduizm, buddyzm, judaizm, chrześcijaństwo, islam. </w:t>
      </w:r>
    </w:p>
    <w:p w:rsidR="00E446DE" w:rsidRPr="00D851BA" w:rsidRDefault="00EB528E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D851BA">
        <w:rPr>
          <w:rFonts w:ascii="Arial" w:eastAsia="Arial" w:hAnsi="Arial" w:cs="Arial"/>
        </w:rPr>
        <w:t xml:space="preserve">Rola Biblii w rozwoju kultury (m.in. kształtowanie tożsamości narodowej, postaw religijnych, ikonografii oraz przykłady motywów i wątków biblijnych w różnych dziełach sztuki, muzyki, literatury itp.). </w:t>
      </w:r>
    </w:p>
    <w:p w:rsidR="00E446DE" w:rsidRPr="00D851BA" w:rsidRDefault="00265B1D" w:rsidP="00807CBD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</w:rPr>
      </w:pPr>
      <w:r w:rsidRPr="00D851BA">
        <w:rPr>
          <w:rFonts w:ascii="Arial" w:eastAsia="Arial" w:hAnsi="Arial" w:cs="Arial"/>
        </w:rPr>
        <w:t>Miejsce c</w:t>
      </w:r>
      <w:r w:rsidR="00EB528E" w:rsidRPr="00D851BA">
        <w:rPr>
          <w:rFonts w:ascii="Arial" w:eastAsia="Arial" w:hAnsi="Arial" w:cs="Arial"/>
        </w:rPr>
        <w:t>hrześcijaństw</w:t>
      </w:r>
      <w:r w:rsidRPr="00D851BA">
        <w:rPr>
          <w:rFonts w:ascii="Arial" w:eastAsia="Arial" w:hAnsi="Arial" w:cs="Arial"/>
        </w:rPr>
        <w:t>a</w:t>
      </w:r>
      <w:r w:rsidR="00EB528E" w:rsidRPr="00D851BA">
        <w:rPr>
          <w:rFonts w:ascii="Arial" w:eastAsia="Arial" w:hAnsi="Arial" w:cs="Arial"/>
        </w:rPr>
        <w:t xml:space="preserve"> </w:t>
      </w:r>
      <w:r w:rsidRPr="00D851BA">
        <w:rPr>
          <w:rFonts w:ascii="Arial" w:eastAsia="Arial" w:hAnsi="Arial" w:cs="Arial"/>
        </w:rPr>
        <w:t>w</w:t>
      </w:r>
      <w:r w:rsidR="00EB528E" w:rsidRPr="00D851BA">
        <w:rPr>
          <w:rFonts w:ascii="Arial" w:eastAsia="Arial" w:hAnsi="Arial" w:cs="Arial"/>
        </w:rPr>
        <w:t xml:space="preserve"> kultur</w:t>
      </w:r>
      <w:r w:rsidRPr="00D851BA">
        <w:rPr>
          <w:rFonts w:ascii="Arial" w:eastAsia="Arial" w:hAnsi="Arial" w:cs="Arial"/>
        </w:rPr>
        <w:t>ze</w:t>
      </w:r>
      <w:r w:rsidR="00EB528E" w:rsidRPr="00D851BA">
        <w:rPr>
          <w:rFonts w:ascii="Arial" w:eastAsia="Arial" w:hAnsi="Arial" w:cs="Arial"/>
        </w:rPr>
        <w:t xml:space="preserve"> nowożytn</w:t>
      </w:r>
      <w:r w:rsidRPr="00D851BA">
        <w:rPr>
          <w:rFonts w:ascii="Arial" w:eastAsia="Arial" w:hAnsi="Arial" w:cs="Arial"/>
        </w:rPr>
        <w:t>ej</w:t>
      </w:r>
      <w:r w:rsidR="00EB528E" w:rsidRPr="00D851BA">
        <w:rPr>
          <w:rFonts w:ascii="Arial" w:eastAsia="Arial" w:hAnsi="Arial" w:cs="Arial"/>
        </w:rPr>
        <w:t xml:space="preserve"> i współczesn</w:t>
      </w:r>
      <w:r w:rsidRPr="00D851BA">
        <w:rPr>
          <w:rFonts w:ascii="Arial" w:eastAsia="Arial" w:hAnsi="Arial" w:cs="Arial"/>
        </w:rPr>
        <w:t>ej</w:t>
      </w:r>
      <w:r w:rsidR="00EB528E" w:rsidRPr="00D851BA">
        <w:rPr>
          <w:rFonts w:ascii="Arial" w:eastAsia="Arial" w:hAnsi="Arial" w:cs="Arial"/>
        </w:rPr>
        <w:t xml:space="preserve">. </w:t>
      </w:r>
    </w:p>
    <w:p w:rsidR="001A4285" w:rsidRPr="00D851BA" w:rsidRDefault="001A4285" w:rsidP="00807CBD">
      <w:pPr>
        <w:numPr>
          <w:ilvl w:val="0"/>
          <w:numId w:val="1"/>
        </w:numPr>
        <w:spacing w:after="0" w:line="360" w:lineRule="auto"/>
        <w:ind w:hanging="348"/>
        <w:rPr>
          <w:rFonts w:ascii="Arial" w:hAnsi="Arial" w:cs="Arial"/>
          <w:color w:val="auto"/>
        </w:rPr>
      </w:pPr>
      <w:proofErr w:type="spellStart"/>
      <w:r w:rsidRPr="00D851BA">
        <w:rPr>
          <w:rFonts w:ascii="Arial" w:eastAsia="Arial" w:hAnsi="Arial" w:cs="Arial"/>
        </w:rPr>
        <w:t>Cyberkultura</w:t>
      </w:r>
      <w:proofErr w:type="spellEnd"/>
      <w:r w:rsidRPr="00D851BA">
        <w:rPr>
          <w:rFonts w:ascii="Arial" w:eastAsia="Arial" w:hAnsi="Arial" w:cs="Arial"/>
        </w:rPr>
        <w:t xml:space="preserve">: </w:t>
      </w:r>
      <w:r w:rsidRPr="00D851BA">
        <w:rPr>
          <w:rFonts w:ascii="Arial" w:eastAsia="Arial" w:hAnsi="Arial" w:cs="Arial"/>
          <w:color w:val="auto"/>
        </w:rPr>
        <w:t xml:space="preserve">pojęcie, historia, </w:t>
      </w:r>
      <w:r w:rsidR="00CF1DA9" w:rsidRPr="00D851BA">
        <w:rPr>
          <w:rFonts w:ascii="Arial" w:eastAsia="Arial" w:hAnsi="Arial" w:cs="Arial"/>
          <w:color w:val="auto"/>
        </w:rPr>
        <w:t>zagadnienia</w:t>
      </w:r>
      <w:r w:rsidRPr="00D851BA">
        <w:rPr>
          <w:rFonts w:ascii="Arial" w:eastAsia="Arial" w:hAnsi="Arial" w:cs="Arial"/>
          <w:color w:val="auto"/>
        </w:rPr>
        <w:t xml:space="preserve">, aspekty technologiczne. </w:t>
      </w:r>
    </w:p>
    <w:p w:rsidR="00D118BF" w:rsidRPr="00D851BA" w:rsidRDefault="001A4285" w:rsidP="00D118BF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851BA">
        <w:rPr>
          <w:rFonts w:ascii="Arial" w:eastAsia="Arial" w:hAnsi="Arial" w:cs="Arial"/>
          <w:color w:val="auto"/>
        </w:rPr>
        <w:t>Media cyfrowe i konwergencja mediów.</w:t>
      </w:r>
    </w:p>
    <w:p w:rsidR="003E102D" w:rsidRPr="00D851BA" w:rsidRDefault="003E102D" w:rsidP="00BB773B">
      <w:pPr>
        <w:numPr>
          <w:ilvl w:val="0"/>
          <w:numId w:val="1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851BA">
        <w:rPr>
          <w:rFonts w:ascii="Arial" w:eastAsia="Arial" w:hAnsi="Arial" w:cs="Arial"/>
          <w:color w:val="auto"/>
        </w:rPr>
        <w:t xml:space="preserve">Dziedzictwo kulturowe </w:t>
      </w:r>
      <w:r w:rsidR="00D118BF" w:rsidRPr="00D851BA">
        <w:rPr>
          <w:rFonts w:ascii="Arial" w:eastAsia="Arial" w:hAnsi="Arial" w:cs="Arial"/>
          <w:color w:val="auto"/>
        </w:rPr>
        <w:t>Polski i Europy.</w:t>
      </w:r>
    </w:p>
    <w:p w:rsidR="004C54D1" w:rsidRDefault="004C54D1" w:rsidP="00EB528E">
      <w:pPr>
        <w:spacing w:after="0" w:line="360" w:lineRule="auto"/>
        <w:ind w:left="14"/>
        <w:rPr>
          <w:rFonts w:ascii="Arial" w:eastAsia="Arial" w:hAnsi="Arial" w:cs="Arial"/>
          <w:b/>
          <w:u w:val="single" w:color="000000"/>
        </w:rPr>
      </w:pPr>
      <w:bookmarkStart w:id="0" w:name="_GoBack"/>
      <w:bookmarkEnd w:id="0"/>
    </w:p>
    <w:p w:rsidR="004C54D1" w:rsidRDefault="004C54D1" w:rsidP="00EB528E">
      <w:pPr>
        <w:spacing w:after="0" w:line="360" w:lineRule="auto"/>
        <w:ind w:left="14"/>
        <w:rPr>
          <w:rFonts w:ascii="Arial" w:eastAsia="Arial" w:hAnsi="Arial" w:cs="Arial"/>
          <w:b/>
          <w:u w:val="single" w:color="000000"/>
        </w:rPr>
      </w:pPr>
    </w:p>
    <w:sectPr w:rsidR="004C54D1">
      <w:headerReference w:type="even" r:id="rId7"/>
      <w:headerReference w:type="default" r:id="rId8"/>
      <w:headerReference w:type="first" r:id="rId9"/>
      <w:pgSz w:w="11899" w:h="16841"/>
      <w:pgMar w:top="1082" w:right="1404" w:bottom="1119" w:left="140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68" w:rsidRDefault="00274C68">
      <w:pPr>
        <w:spacing w:after="0" w:line="240" w:lineRule="auto"/>
      </w:pPr>
      <w:r>
        <w:separator/>
      </w:r>
    </w:p>
  </w:endnote>
  <w:endnote w:type="continuationSeparator" w:id="0">
    <w:p w:rsidR="00274C68" w:rsidRDefault="0027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68" w:rsidRDefault="00274C68">
      <w:pPr>
        <w:spacing w:after="0" w:line="240" w:lineRule="auto"/>
      </w:pPr>
      <w:r>
        <w:separator/>
      </w:r>
    </w:p>
  </w:footnote>
  <w:footnote w:type="continuationSeparator" w:id="0">
    <w:p w:rsidR="00274C68" w:rsidRDefault="0027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DE" w:rsidRDefault="00EB528E">
    <w:pPr>
      <w:spacing w:after="0"/>
      <w:ind w:left="1018"/>
    </w:pPr>
    <w:r>
      <w:rPr>
        <w:rFonts w:ascii="Arial" w:eastAsia="Arial" w:hAnsi="Arial" w:cs="Arial"/>
        <w:sz w:val="16"/>
      </w:rPr>
      <w:t xml:space="preserve">Zagadnienia zatwierdzone na posiedzeniu Rady Instytutu Kulturoznawstwa w dniu 26 lutego 2019 r. </w:t>
    </w:r>
  </w:p>
  <w:p w:rsidR="00E446DE" w:rsidRDefault="00EB528E">
    <w:pPr>
      <w:spacing w:after="0"/>
      <w:ind w:left="14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DB" w:rsidRDefault="00905EDB" w:rsidP="00905EDB">
    <w:pPr>
      <w:spacing w:after="0"/>
      <w:ind w:left="1018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Zagadnienia zatwierdzone na posiedzeniu Rady Instytutu Kulturoznawstwa w dniu</w:t>
    </w:r>
    <w:r w:rsidR="00725823">
      <w:rPr>
        <w:rFonts w:ascii="Arial" w:eastAsia="Arial" w:hAnsi="Arial" w:cs="Arial"/>
        <w:sz w:val="16"/>
      </w:rPr>
      <w:t xml:space="preserve"> 27 października 2023</w:t>
    </w:r>
  </w:p>
  <w:p w:rsidR="00905EDB" w:rsidRPr="00E550B2" w:rsidRDefault="00905EDB" w:rsidP="00905EDB">
    <w:pPr>
      <w:spacing w:after="0"/>
      <w:ind w:left="1018"/>
      <w:jc w:val="center"/>
      <w:rPr>
        <w:i/>
      </w:rPr>
    </w:pPr>
    <w:r w:rsidRPr="00E550B2">
      <w:rPr>
        <w:rFonts w:ascii="Arial" w:eastAsia="Arial" w:hAnsi="Arial" w:cs="Arial"/>
        <w:i/>
        <w:sz w:val="16"/>
      </w:rPr>
      <w:t xml:space="preserve">Załącznik nr 1 do Uchwały nr </w:t>
    </w:r>
    <w:r w:rsidR="00725823">
      <w:rPr>
        <w:rFonts w:ascii="Arial" w:eastAsia="Arial" w:hAnsi="Arial" w:cs="Arial"/>
        <w:i/>
        <w:sz w:val="16"/>
      </w:rPr>
      <w:t>1</w:t>
    </w:r>
    <w:r w:rsidR="00C751E0">
      <w:rPr>
        <w:rFonts w:ascii="Arial" w:eastAsia="Arial" w:hAnsi="Arial" w:cs="Arial"/>
        <w:i/>
        <w:sz w:val="16"/>
      </w:rPr>
      <w:t>/2023/2024</w:t>
    </w:r>
  </w:p>
  <w:p w:rsidR="00905EDB" w:rsidRDefault="0090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DE" w:rsidRDefault="00EB528E">
    <w:pPr>
      <w:spacing w:after="0"/>
      <w:ind w:left="1018"/>
    </w:pPr>
    <w:r>
      <w:rPr>
        <w:rFonts w:ascii="Arial" w:eastAsia="Arial" w:hAnsi="Arial" w:cs="Arial"/>
        <w:sz w:val="16"/>
      </w:rPr>
      <w:t xml:space="preserve">Zagadnienia zatwierdzone na posiedzeniu Rady Instytutu Kulturoznawstwa w dniu 26 lutego 2019 r. </w:t>
    </w:r>
  </w:p>
  <w:p w:rsidR="00E446DE" w:rsidRDefault="00EB528E">
    <w:pPr>
      <w:spacing w:after="0"/>
      <w:ind w:left="14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5D"/>
    <w:multiLevelType w:val="hybridMultilevel"/>
    <w:tmpl w:val="AC20B932"/>
    <w:lvl w:ilvl="0" w:tplc="395037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B63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E6DF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0C5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8E23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0CEF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26DC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0AD2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251C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95D0A"/>
    <w:multiLevelType w:val="hybridMultilevel"/>
    <w:tmpl w:val="052EF82C"/>
    <w:lvl w:ilvl="0" w:tplc="338E3BF6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467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E7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A3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228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F6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22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CFF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CEC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7447D"/>
    <w:multiLevelType w:val="hybridMultilevel"/>
    <w:tmpl w:val="6C94E252"/>
    <w:lvl w:ilvl="0" w:tplc="25EE832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6B5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9E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04A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55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56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000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6F4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8DA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D7DE6"/>
    <w:multiLevelType w:val="hybridMultilevel"/>
    <w:tmpl w:val="619E4210"/>
    <w:lvl w:ilvl="0" w:tplc="F02C5AA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E8F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CCC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239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05F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272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A07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21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03E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001C5"/>
    <w:multiLevelType w:val="hybridMultilevel"/>
    <w:tmpl w:val="2496FDA6"/>
    <w:lvl w:ilvl="0" w:tplc="56904F3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ED5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417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4E9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0B1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2A3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44F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4F1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447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975A9"/>
    <w:multiLevelType w:val="hybridMultilevel"/>
    <w:tmpl w:val="3ADA1038"/>
    <w:lvl w:ilvl="0" w:tplc="7F4870B2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C1B1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08AB6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08C98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89F9C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C387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6E9C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C4408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1454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E"/>
    <w:rsid w:val="00033F67"/>
    <w:rsid w:val="00195497"/>
    <w:rsid w:val="001A4285"/>
    <w:rsid w:val="001C5B72"/>
    <w:rsid w:val="002566F8"/>
    <w:rsid w:val="00265B1D"/>
    <w:rsid w:val="00274C68"/>
    <w:rsid w:val="00306F97"/>
    <w:rsid w:val="003E102D"/>
    <w:rsid w:val="0049723C"/>
    <w:rsid w:val="004C54D1"/>
    <w:rsid w:val="00513D91"/>
    <w:rsid w:val="00561DE6"/>
    <w:rsid w:val="006B3FD6"/>
    <w:rsid w:val="00725823"/>
    <w:rsid w:val="00807CBD"/>
    <w:rsid w:val="008E7F56"/>
    <w:rsid w:val="009048C6"/>
    <w:rsid w:val="00905EDB"/>
    <w:rsid w:val="00986331"/>
    <w:rsid w:val="00A0284B"/>
    <w:rsid w:val="00A102EB"/>
    <w:rsid w:val="00C55F4D"/>
    <w:rsid w:val="00C751E0"/>
    <w:rsid w:val="00CF1DA9"/>
    <w:rsid w:val="00D118BF"/>
    <w:rsid w:val="00D62167"/>
    <w:rsid w:val="00D84808"/>
    <w:rsid w:val="00D851BA"/>
    <w:rsid w:val="00E446DE"/>
    <w:rsid w:val="00E550B2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5700BC-AA4A-4AD6-ACE2-0E76BA3C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2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22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0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6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E10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49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8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TEZY KULTUROZNAWSTWO - LICENCJAT 2014</vt:lpstr>
    </vt:vector>
  </TitlesOfParts>
  <Company>Akademia Ignatianum w Krakowie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TEZY KULTUROZNAWSTWO - LICENCJAT 2014</dc:title>
  <dc:subject/>
  <dc:creator>arzepka</dc:creator>
  <cp:keywords/>
  <cp:lastModifiedBy>Joanna Tlałka</cp:lastModifiedBy>
  <cp:revision>7</cp:revision>
  <cp:lastPrinted>2022-11-24T12:54:00Z</cp:lastPrinted>
  <dcterms:created xsi:type="dcterms:W3CDTF">2022-11-24T12:55:00Z</dcterms:created>
  <dcterms:modified xsi:type="dcterms:W3CDTF">2023-11-13T13:20:00Z</dcterms:modified>
</cp:coreProperties>
</file>