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8D" w:rsidRDefault="00964E4B" w:rsidP="00275BDC">
      <w:pPr>
        <w:pStyle w:val="Tekstpodstawowy"/>
        <w:spacing w:before="33" w:line="259" w:lineRule="auto"/>
        <w:ind w:left="1276" w:right="2725"/>
        <w:jc w:val="center"/>
      </w:pPr>
      <w:r>
        <w:t xml:space="preserve">Student and staff exchange within ERASMUS+ </w:t>
      </w:r>
      <w:proofErr w:type="spellStart"/>
      <w:r>
        <w:t>programme</w:t>
      </w:r>
      <w:proofErr w:type="spellEnd"/>
      <w:r>
        <w:t>,</w:t>
      </w:r>
      <w:r>
        <w:rPr>
          <w:spacing w:val="-47"/>
        </w:rPr>
        <w:t xml:space="preserve"> </w:t>
      </w:r>
      <w:r w:rsidR="00275BDC">
        <w:t>Bilateral Agreements (</w:t>
      </w:r>
      <w:proofErr w:type="spellStart"/>
      <w:r w:rsidR="00275BDC">
        <w:t>MoU</w:t>
      </w:r>
      <w:proofErr w:type="spellEnd"/>
      <w:r w:rsidR="00275BDC">
        <w:t>), CEEPUS and “</w:t>
      </w:r>
      <w:proofErr w:type="spellStart"/>
      <w:r w:rsidR="00275BDC">
        <w:t>Solidarni</w:t>
      </w:r>
      <w:proofErr w:type="spellEnd"/>
      <w:r w:rsidR="00275BDC">
        <w:t xml:space="preserve"> z </w:t>
      </w:r>
      <w:proofErr w:type="spellStart"/>
      <w:r w:rsidR="00275BDC">
        <w:t>Białorusią</w:t>
      </w:r>
      <w:proofErr w:type="spellEnd"/>
      <w:r w:rsidR="00275BDC">
        <w:t>”</w:t>
      </w:r>
    </w:p>
    <w:p w:rsidR="00890B8D" w:rsidRDefault="00890B8D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867"/>
        <w:gridCol w:w="1003"/>
        <w:gridCol w:w="1003"/>
        <w:gridCol w:w="1003"/>
        <w:gridCol w:w="1003"/>
        <w:gridCol w:w="1003"/>
        <w:gridCol w:w="1077"/>
      </w:tblGrid>
      <w:tr w:rsidR="00890B8D">
        <w:trPr>
          <w:trHeight w:val="270"/>
        </w:trPr>
        <w:tc>
          <w:tcPr>
            <w:tcW w:w="8098" w:type="dxa"/>
            <w:gridSpan w:val="8"/>
          </w:tcPr>
          <w:p w:rsidR="00890B8D" w:rsidRDefault="00964E4B">
            <w:pPr>
              <w:pStyle w:val="TableParagraph"/>
              <w:ind w:left="3515" w:right="3488"/>
              <w:rPr>
                <w:b/>
              </w:rPr>
            </w:pPr>
            <w:r>
              <w:rPr>
                <w:b/>
              </w:rPr>
              <w:t>OUTGOING</w:t>
            </w:r>
          </w:p>
        </w:tc>
      </w:tr>
      <w:tr w:rsidR="00890B8D" w:rsidTr="001001B6">
        <w:trPr>
          <w:trHeight w:val="704"/>
        </w:trPr>
        <w:tc>
          <w:tcPr>
            <w:tcW w:w="1139" w:type="dxa"/>
            <w:vMerge w:val="restart"/>
          </w:tcPr>
          <w:p w:rsidR="00890B8D" w:rsidRDefault="00890B8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gridSpan w:val="2"/>
          </w:tcPr>
          <w:p w:rsidR="00890B8D" w:rsidRDefault="00890B8D">
            <w:pPr>
              <w:pStyle w:val="TableParagraph"/>
              <w:spacing w:line="240" w:lineRule="auto"/>
              <w:ind w:left="0"/>
              <w:jc w:val="left"/>
              <w:rPr>
                <w:b/>
                <w:sz w:val="17"/>
              </w:rPr>
            </w:pPr>
          </w:p>
          <w:p w:rsidR="00890B8D" w:rsidRDefault="00964E4B">
            <w:pPr>
              <w:pStyle w:val="TableParagraph"/>
              <w:spacing w:line="240" w:lineRule="auto"/>
              <w:ind w:left="196"/>
              <w:jc w:val="left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for study</w:t>
            </w: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spacing w:before="123" w:line="259" w:lineRule="auto"/>
              <w:ind w:left="33" w:right="6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students </w:t>
            </w:r>
            <w:r>
              <w:rPr>
                <w:spacing w:val="-1"/>
                <w:sz w:val="18"/>
              </w:rPr>
              <w:t>for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traineeship</w:t>
            </w:r>
          </w:p>
        </w:tc>
        <w:tc>
          <w:tcPr>
            <w:tcW w:w="2006" w:type="dxa"/>
            <w:gridSpan w:val="2"/>
          </w:tcPr>
          <w:p w:rsidR="00890B8D" w:rsidRDefault="00890B8D">
            <w:pPr>
              <w:pStyle w:val="TableParagraph"/>
              <w:spacing w:line="240" w:lineRule="auto"/>
              <w:ind w:left="0"/>
              <w:jc w:val="left"/>
              <w:rPr>
                <w:b/>
                <w:sz w:val="17"/>
              </w:rPr>
            </w:pPr>
          </w:p>
          <w:p w:rsidR="00890B8D" w:rsidRDefault="00964E4B">
            <w:pPr>
              <w:pStyle w:val="TableParagraph"/>
              <w:spacing w:line="240" w:lineRule="auto"/>
              <w:ind w:left="247"/>
              <w:jc w:val="left"/>
            </w:pPr>
            <w:r>
              <w:t>staff</w:t>
            </w:r>
            <w:r>
              <w:rPr>
                <w:spacing w:val="-1"/>
              </w:rPr>
              <w:t xml:space="preserve"> </w:t>
            </w:r>
            <w:r>
              <w:t>for teaching</w:t>
            </w: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spacing w:before="73" w:line="259" w:lineRule="auto"/>
              <w:ind w:left="39" w:right="221"/>
              <w:jc w:val="left"/>
            </w:pPr>
            <w:r>
              <w:rPr>
                <w:spacing w:val="-1"/>
              </w:rPr>
              <w:t xml:space="preserve">staff </w:t>
            </w:r>
            <w:r>
              <w:t>for</w:t>
            </w:r>
            <w:r>
              <w:rPr>
                <w:spacing w:val="-47"/>
              </w:rPr>
              <w:t xml:space="preserve"> </w:t>
            </w:r>
            <w:r>
              <w:t>training</w:t>
            </w:r>
          </w:p>
        </w:tc>
        <w:tc>
          <w:tcPr>
            <w:tcW w:w="1077" w:type="dxa"/>
            <w:vMerge w:val="restart"/>
          </w:tcPr>
          <w:p w:rsidR="00890B8D" w:rsidRDefault="00890B8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890B8D" w:rsidTr="001001B6">
        <w:trPr>
          <w:trHeight w:val="270"/>
        </w:trPr>
        <w:tc>
          <w:tcPr>
            <w:tcW w:w="1139" w:type="dxa"/>
            <w:vMerge/>
            <w:tcBorders>
              <w:top w:val="nil"/>
            </w:tcBorders>
          </w:tcPr>
          <w:p w:rsidR="00890B8D" w:rsidRDefault="00890B8D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 w:rsidR="00890B8D" w:rsidRDefault="00964E4B">
            <w:pPr>
              <w:pStyle w:val="TableParagraph"/>
              <w:ind w:left="110" w:right="78"/>
            </w:pPr>
            <w:r>
              <w:t>Erasmus</w:t>
            </w: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right="74"/>
            </w:pPr>
            <w:r>
              <w:t>CEEPUS</w:t>
            </w: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right="78"/>
            </w:pPr>
            <w:r>
              <w:t>Erasmus</w:t>
            </w: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right="77"/>
            </w:pPr>
            <w:r>
              <w:t>Erasmus</w:t>
            </w: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right="72"/>
            </w:pPr>
            <w:r>
              <w:t>CEEPUS</w:t>
            </w: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right="77"/>
            </w:pPr>
            <w:r>
              <w:t>Erasmus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890B8D" w:rsidRDefault="00890B8D">
            <w:pPr>
              <w:rPr>
                <w:sz w:val="2"/>
                <w:szCs w:val="2"/>
              </w:rPr>
            </w:pPr>
          </w:p>
        </w:tc>
      </w:tr>
      <w:tr w:rsidR="00890B8D" w:rsidTr="001001B6">
        <w:trPr>
          <w:trHeight w:val="270"/>
        </w:trPr>
        <w:tc>
          <w:tcPr>
            <w:tcW w:w="1139" w:type="dxa"/>
          </w:tcPr>
          <w:p w:rsidR="00890B8D" w:rsidRDefault="00964E4B">
            <w:pPr>
              <w:pStyle w:val="TableParagraph"/>
              <w:ind w:left="16" w:right="-29"/>
            </w:pPr>
            <w:r>
              <w:t>2014/2015</w:t>
            </w:r>
          </w:p>
        </w:tc>
        <w:tc>
          <w:tcPr>
            <w:tcW w:w="867" w:type="dxa"/>
          </w:tcPr>
          <w:p w:rsidR="00890B8D" w:rsidRDefault="00964E4B">
            <w:pPr>
              <w:pStyle w:val="TableParagraph"/>
              <w:ind w:left="35"/>
            </w:pPr>
            <w:r>
              <w:t>9</w:t>
            </w:r>
          </w:p>
        </w:tc>
        <w:tc>
          <w:tcPr>
            <w:tcW w:w="1003" w:type="dxa"/>
          </w:tcPr>
          <w:p w:rsidR="00890B8D" w:rsidRDefault="00890B8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right="74"/>
            </w:pPr>
            <w:r>
              <w:t>12</w:t>
            </w: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right="74"/>
            </w:pPr>
            <w:r>
              <w:t>11</w:t>
            </w:r>
          </w:p>
        </w:tc>
        <w:tc>
          <w:tcPr>
            <w:tcW w:w="1003" w:type="dxa"/>
          </w:tcPr>
          <w:p w:rsidR="00890B8D" w:rsidRDefault="00890B8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left="37"/>
            </w:pPr>
            <w:r>
              <w:t>9</w:t>
            </w:r>
          </w:p>
        </w:tc>
        <w:tc>
          <w:tcPr>
            <w:tcW w:w="1077" w:type="dxa"/>
            <w:shd w:val="clear" w:color="auto" w:fill="FDE9D9" w:themeFill="accent6" w:themeFillTint="33"/>
          </w:tcPr>
          <w:p w:rsidR="00890B8D" w:rsidRPr="00DF3790" w:rsidRDefault="00964E4B">
            <w:pPr>
              <w:pStyle w:val="TableParagraph"/>
              <w:ind w:left="435"/>
              <w:jc w:val="left"/>
              <w:rPr>
                <w:b/>
              </w:rPr>
            </w:pPr>
            <w:r w:rsidRPr="00DF3790">
              <w:rPr>
                <w:b/>
              </w:rPr>
              <w:t>41</w:t>
            </w:r>
          </w:p>
        </w:tc>
      </w:tr>
      <w:tr w:rsidR="00890B8D" w:rsidTr="001001B6">
        <w:trPr>
          <w:trHeight w:val="270"/>
        </w:trPr>
        <w:tc>
          <w:tcPr>
            <w:tcW w:w="1139" w:type="dxa"/>
          </w:tcPr>
          <w:p w:rsidR="00890B8D" w:rsidRDefault="00964E4B">
            <w:pPr>
              <w:pStyle w:val="TableParagraph"/>
              <w:ind w:left="16" w:right="-29"/>
            </w:pPr>
            <w:r>
              <w:t>2015/2016</w:t>
            </w:r>
          </w:p>
        </w:tc>
        <w:tc>
          <w:tcPr>
            <w:tcW w:w="867" w:type="dxa"/>
          </w:tcPr>
          <w:p w:rsidR="00890B8D" w:rsidRDefault="00964E4B">
            <w:pPr>
              <w:pStyle w:val="TableParagraph"/>
              <w:ind w:left="35"/>
            </w:pPr>
            <w:r>
              <w:t>7</w:t>
            </w:r>
          </w:p>
        </w:tc>
        <w:tc>
          <w:tcPr>
            <w:tcW w:w="1003" w:type="dxa"/>
          </w:tcPr>
          <w:p w:rsidR="00890B8D" w:rsidRDefault="00890B8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left="36"/>
            </w:pPr>
            <w:r>
              <w:t>9</w:t>
            </w: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right="74"/>
            </w:pPr>
            <w:r>
              <w:t>11</w:t>
            </w:r>
          </w:p>
        </w:tc>
        <w:tc>
          <w:tcPr>
            <w:tcW w:w="1003" w:type="dxa"/>
          </w:tcPr>
          <w:p w:rsidR="00890B8D" w:rsidRDefault="00890B8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right="73"/>
            </w:pPr>
            <w:r>
              <w:t>12</w:t>
            </w:r>
          </w:p>
        </w:tc>
        <w:tc>
          <w:tcPr>
            <w:tcW w:w="1077" w:type="dxa"/>
            <w:shd w:val="clear" w:color="auto" w:fill="FDE9D9" w:themeFill="accent6" w:themeFillTint="33"/>
          </w:tcPr>
          <w:p w:rsidR="00890B8D" w:rsidRPr="00DF3790" w:rsidRDefault="00964E4B">
            <w:pPr>
              <w:pStyle w:val="TableParagraph"/>
              <w:ind w:left="435"/>
              <w:jc w:val="left"/>
              <w:rPr>
                <w:b/>
              </w:rPr>
            </w:pPr>
            <w:r w:rsidRPr="00DF3790">
              <w:rPr>
                <w:b/>
              </w:rPr>
              <w:t>39</w:t>
            </w:r>
          </w:p>
        </w:tc>
      </w:tr>
      <w:tr w:rsidR="00890B8D" w:rsidTr="001001B6">
        <w:trPr>
          <w:trHeight w:val="270"/>
        </w:trPr>
        <w:tc>
          <w:tcPr>
            <w:tcW w:w="1139" w:type="dxa"/>
          </w:tcPr>
          <w:p w:rsidR="00890B8D" w:rsidRDefault="00964E4B">
            <w:pPr>
              <w:pStyle w:val="TableParagraph"/>
              <w:ind w:left="16" w:right="-29"/>
            </w:pPr>
            <w:r>
              <w:t>2016/2017</w:t>
            </w:r>
          </w:p>
        </w:tc>
        <w:tc>
          <w:tcPr>
            <w:tcW w:w="867" w:type="dxa"/>
          </w:tcPr>
          <w:p w:rsidR="00890B8D" w:rsidRDefault="00964E4B">
            <w:pPr>
              <w:pStyle w:val="TableParagraph"/>
              <w:ind w:right="75"/>
            </w:pPr>
            <w:r>
              <w:t>12</w:t>
            </w:r>
          </w:p>
        </w:tc>
        <w:tc>
          <w:tcPr>
            <w:tcW w:w="1003" w:type="dxa"/>
          </w:tcPr>
          <w:p w:rsidR="00890B8D" w:rsidRDefault="00890B8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right="74"/>
            </w:pPr>
            <w:r>
              <w:t>10</w:t>
            </w: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right="74"/>
            </w:pPr>
            <w:r>
              <w:t>17</w:t>
            </w:r>
          </w:p>
        </w:tc>
        <w:tc>
          <w:tcPr>
            <w:tcW w:w="1003" w:type="dxa"/>
          </w:tcPr>
          <w:p w:rsidR="00890B8D" w:rsidRDefault="00890B8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right="73"/>
            </w:pPr>
            <w:r>
              <w:t>14</w:t>
            </w:r>
          </w:p>
        </w:tc>
        <w:tc>
          <w:tcPr>
            <w:tcW w:w="1077" w:type="dxa"/>
            <w:shd w:val="clear" w:color="auto" w:fill="FDE9D9" w:themeFill="accent6" w:themeFillTint="33"/>
          </w:tcPr>
          <w:p w:rsidR="00890B8D" w:rsidRPr="00DF3790" w:rsidRDefault="00964E4B">
            <w:pPr>
              <w:pStyle w:val="TableParagraph"/>
              <w:ind w:left="435"/>
              <w:jc w:val="left"/>
              <w:rPr>
                <w:b/>
              </w:rPr>
            </w:pPr>
            <w:r w:rsidRPr="00DF3790">
              <w:rPr>
                <w:b/>
              </w:rPr>
              <w:t>53</w:t>
            </w:r>
          </w:p>
        </w:tc>
      </w:tr>
      <w:tr w:rsidR="00890B8D" w:rsidTr="001001B6">
        <w:trPr>
          <w:trHeight w:val="270"/>
        </w:trPr>
        <w:tc>
          <w:tcPr>
            <w:tcW w:w="1139" w:type="dxa"/>
          </w:tcPr>
          <w:p w:rsidR="00890B8D" w:rsidRDefault="00964E4B">
            <w:pPr>
              <w:pStyle w:val="TableParagraph"/>
              <w:ind w:left="16" w:right="-29"/>
            </w:pPr>
            <w:r>
              <w:t>2017/2018</w:t>
            </w:r>
          </w:p>
        </w:tc>
        <w:tc>
          <w:tcPr>
            <w:tcW w:w="867" w:type="dxa"/>
          </w:tcPr>
          <w:p w:rsidR="00890B8D" w:rsidRDefault="00964E4B">
            <w:pPr>
              <w:pStyle w:val="TableParagraph"/>
              <w:ind w:right="75"/>
            </w:pPr>
            <w:r>
              <w:t>17</w:t>
            </w:r>
          </w:p>
        </w:tc>
        <w:tc>
          <w:tcPr>
            <w:tcW w:w="1003" w:type="dxa"/>
          </w:tcPr>
          <w:p w:rsidR="00890B8D" w:rsidRDefault="00890B8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right="74"/>
            </w:pPr>
            <w:r>
              <w:t>11</w:t>
            </w: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right="74"/>
            </w:pPr>
            <w:r>
              <w:t>14</w:t>
            </w:r>
          </w:p>
        </w:tc>
        <w:tc>
          <w:tcPr>
            <w:tcW w:w="1003" w:type="dxa"/>
          </w:tcPr>
          <w:p w:rsidR="00890B8D" w:rsidRDefault="00890B8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right="73"/>
            </w:pPr>
            <w:r>
              <w:t>14</w:t>
            </w:r>
          </w:p>
        </w:tc>
        <w:tc>
          <w:tcPr>
            <w:tcW w:w="1077" w:type="dxa"/>
            <w:shd w:val="clear" w:color="auto" w:fill="FDE9D9" w:themeFill="accent6" w:themeFillTint="33"/>
          </w:tcPr>
          <w:p w:rsidR="00890B8D" w:rsidRPr="00DF3790" w:rsidRDefault="00964E4B">
            <w:pPr>
              <w:pStyle w:val="TableParagraph"/>
              <w:ind w:left="435"/>
              <w:jc w:val="left"/>
              <w:rPr>
                <w:b/>
              </w:rPr>
            </w:pPr>
            <w:r w:rsidRPr="00DF3790">
              <w:rPr>
                <w:b/>
              </w:rPr>
              <w:t>56</w:t>
            </w:r>
          </w:p>
        </w:tc>
      </w:tr>
      <w:tr w:rsidR="00890B8D" w:rsidTr="001001B6">
        <w:trPr>
          <w:trHeight w:val="270"/>
        </w:trPr>
        <w:tc>
          <w:tcPr>
            <w:tcW w:w="1139" w:type="dxa"/>
          </w:tcPr>
          <w:p w:rsidR="00890B8D" w:rsidRDefault="00964E4B">
            <w:pPr>
              <w:pStyle w:val="TableParagraph"/>
              <w:ind w:left="16" w:right="-29"/>
            </w:pPr>
            <w:r>
              <w:t>2018/2019</w:t>
            </w:r>
          </w:p>
        </w:tc>
        <w:tc>
          <w:tcPr>
            <w:tcW w:w="867" w:type="dxa"/>
          </w:tcPr>
          <w:p w:rsidR="00890B8D" w:rsidRDefault="00964E4B">
            <w:pPr>
              <w:pStyle w:val="TableParagraph"/>
              <w:ind w:right="75"/>
            </w:pPr>
            <w:r>
              <w:t>15</w:t>
            </w:r>
          </w:p>
        </w:tc>
        <w:tc>
          <w:tcPr>
            <w:tcW w:w="1003" w:type="dxa"/>
          </w:tcPr>
          <w:p w:rsidR="00890B8D" w:rsidRDefault="00890B8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right="74"/>
            </w:pPr>
            <w:r>
              <w:t>11</w:t>
            </w: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right="74"/>
            </w:pPr>
            <w:r>
              <w:t>27</w:t>
            </w:r>
          </w:p>
        </w:tc>
        <w:tc>
          <w:tcPr>
            <w:tcW w:w="1003" w:type="dxa"/>
          </w:tcPr>
          <w:p w:rsidR="00890B8D" w:rsidRDefault="00890B8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right="73"/>
            </w:pPr>
            <w:r>
              <w:t>21</w:t>
            </w:r>
          </w:p>
        </w:tc>
        <w:tc>
          <w:tcPr>
            <w:tcW w:w="1077" w:type="dxa"/>
            <w:shd w:val="clear" w:color="auto" w:fill="FDE9D9" w:themeFill="accent6" w:themeFillTint="33"/>
          </w:tcPr>
          <w:p w:rsidR="00890B8D" w:rsidRPr="00DF3790" w:rsidRDefault="00964E4B">
            <w:pPr>
              <w:pStyle w:val="TableParagraph"/>
              <w:ind w:left="435"/>
              <w:jc w:val="left"/>
              <w:rPr>
                <w:b/>
              </w:rPr>
            </w:pPr>
            <w:r w:rsidRPr="00DF3790">
              <w:rPr>
                <w:b/>
              </w:rPr>
              <w:t>74</w:t>
            </w:r>
          </w:p>
        </w:tc>
      </w:tr>
      <w:tr w:rsidR="00890B8D" w:rsidTr="001001B6">
        <w:trPr>
          <w:trHeight w:val="270"/>
        </w:trPr>
        <w:tc>
          <w:tcPr>
            <w:tcW w:w="1139" w:type="dxa"/>
          </w:tcPr>
          <w:p w:rsidR="00890B8D" w:rsidRDefault="00964E4B">
            <w:pPr>
              <w:pStyle w:val="TableParagraph"/>
              <w:ind w:left="16" w:right="-29"/>
            </w:pPr>
            <w:r>
              <w:t>2019/2020</w:t>
            </w:r>
          </w:p>
        </w:tc>
        <w:tc>
          <w:tcPr>
            <w:tcW w:w="867" w:type="dxa"/>
          </w:tcPr>
          <w:p w:rsidR="00890B8D" w:rsidRDefault="00964E4B">
            <w:pPr>
              <w:pStyle w:val="TableParagraph"/>
              <w:ind w:right="75"/>
            </w:pPr>
            <w:r>
              <w:t>19</w:t>
            </w: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left="35"/>
            </w:pPr>
            <w:r>
              <w:t>2</w:t>
            </w: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left="36"/>
            </w:pPr>
            <w:r>
              <w:t>6</w:t>
            </w: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left="36"/>
            </w:pPr>
            <w:r>
              <w:t>5</w:t>
            </w: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03" w:type="dxa"/>
          </w:tcPr>
          <w:p w:rsidR="00890B8D" w:rsidRDefault="00964E4B">
            <w:pPr>
              <w:pStyle w:val="TableParagraph"/>
              <w:ind w:left="37"/>
            </w:pPr>
            <w:r>
              <w:t>3</w:t>
            </w:r>
          </w:p>
        </w:tc>
        <w:tc>
          <w:tcPr>
            <w:tcW w:w="1077" w:type="dxa"/>
            <w:shd w:val="clear" w:color="auto" w:fill="FDE9D9" w:themeFill="accent6" w:themeFillTint="33"/>
          </w:tcPr>
          <w:p w:rsidR="00890B8D" w:rsidRPr="00DF3790" w:rsidRDefault="00964E4B">
            <w:pPr>
              <w:pStyle w:val="TableParagraph"/>
              <w:ind w:left="435"/>
              <w:jc w:val="left"/>
              <w:rPr>
                <w:b/>
              </w:rPr>
            </w:pPr>
            <w:r w:rsidRPr="00DF3790">
              <w:rPr>
                <w:b/>
              </w:rPr>
              <w:t>36</w:t>
            </w:r>
          </w:p>
        </w:tc>
      </w:tr>
      <w:tr w:rsidR="00964E4B" w:rsidTr="001001B6">
        <w:trPr>
          <w:trHeight w:val="270"/>
        </w:trPr>
        <w:tc>
          <w:tcPr>
            <w:tcW w:w="1139" w:type="dxa"/>
          </w:tcPr>
          <w:p w:rsidR="00964E4B" w:rsidRDefault="00964E4B">
            <w:pPr>
              <w:pStyle w:val="TableParagraph"/>
              <w:ind w:left="16" w:right="-29"/>
            </w:pPr>
            <w:r>
              <w:t>2020/2021</w:t>
            </w:r>
          </w:p>
        </w:tc>
        <w:tc>
          <w:tcPr>
            <w:tcW w:w="867" w:type="dxa"/>
          </w:tcPr>
          <w:p w:rsidR="00964E4B" w:rsidRDefault="00964E4B">
            <w:pPr>
              <w:pStyle w:val="TableParagraph"/>
              <w:ind w:right="75"/>
            </w:pPr>
            <w:r>
              <w:t>17</w:t>
            </w:r>
          </w:p>
        </w:tc>
        <w:tc>
          <w:tcPr>
            <w:tcW w:w="1003" w:type="dxa"/>
          </w:tcPr>
          <w:p w:rsidR="00964E4B" w:rsidRDefault="00964E4B">
            <w:pPr>
              <w:pStyle w:val="TableParagraph"/>
              <w:ind w:left="35"/>
            </w:pPr>
            <w:r>
              <w:t>0</w:t>
            </w:r>
          </w:p>
        </w:tc>
        <w:tc>
          <w:tcPr>
            <w:tcW w:w="1003" w:type="dxa"/>
          </w:tcPr>
          <w:p w:rsidR="00964E4B" w:rsidRDefault="00964E4B">
            <w:pPr>
              <w:pStyle w:val="TableParagraph"/>
              <w:ind w:left="36"/>
            </w:pPr>
            <w:r>
              <w:t>4</w:t>
            </w:r>
          </w:p>
        </w:tc>
        <w:tc>
          <w:tcPr>
            <w:tcW w:w="1003" w:type="dxa"/>
          </w:tcPr>
          <w:p w:rsidR="00964E4B" w:rsidRDefault="003E2602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1003" w:type="dxa"/>
          </w:tcPr>
          <w:p w:rsidR="00964E4B" w:rsidRDefault="00964E4B">
            <w:pPr>
              <w:pStyle w:val="TableParagraph"/>
              <w:ind w:left="37"/>
            </w:pPr>
            <w:r>
              <w:t>0</w:t>
            </w:r>
          </w:p>
        </w:tc>
        <w:tc>
          <w:tcPr>
            <w:tcW w:w="1003" w:type="dxa"/>
          </w:tcPr>
          <w:p w:rsidR="00964E4B" w:rsidRDefault="00964E4B">
            <w:pPr>
              <w:pStyle w:val="TableParagraph"/>
              <w:ind w:left="37"/>
            </w:pPr>
            <w:r>
              <w:t>5</w:t>
            </w:r>
          </w:p>
        </w:tc>
        <w:tc>
          <w:tcPr>
            <w:tcW w:w="1077" w:type="dxa"/>
            <w:shd w:val="clear" w:color="auto" w:fill="FDE9D9" w:themeFill="accent6" w:themeFillTint="33"/>
          </w:tcPr>
          <w:p w:rsidR="00964E4B" w:rsidRPr="00DF3790" w:rsidRDefault="00143EF8">
            <w:pPr>
              <w:pStyle w:val="TableParagraph"/>
              <w:ind w:left="435"/>
              <w:jc w:val="left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090250" w:rsidTr="001001B6">
        <w:trPr>
          <w:trHeight w:val="270"/>
        </w:trPr>
        <w:tc>
          <w:tcPr>
            <w:tcW w:w="1139" w:type="dxa"/>
          </w:tcPr>
          <w:p w:rsidR="00090250" w:rsidRDefault="00090250" w:rsidP="00090250">
            <w:pPr>
              <w:pStyle w:val="TableParagraph"/>
              <w:ind w:left="16" w:right="-29"/>
            </w:pPr>
            <w:r>
              <w:t>2021/2022</w:t>
            </w:r>
          </w:p>
        </w:tc>
        <w:tc>
          <w:tcPr>
            <w:tcW w:w="867" w:type="dxa"/>
          </w:tcPr>
          <w:p w:rsidR="00090250" w:rsidRDefault="00090250">
            <w:pPr>
              <w:pStyle w:val="TableParagraph"/>
              <w:ind w:right="75"/>
            </w:pPr>
            <w:r>
              <w:t>9</w:t>
            </w:r>
          </w:p>
        </w:tc>
        <w:tc>
          <w:tcPr>
            <w:tcW w:w="1003" w:type="dxa"/>
          </w:tcPr>
          <w:p w:rsidR="00090250" w:rsidRDefault="00090250">
            <w:pPr>
              <w:pStyle w:val="TableParagraph"/>
              <w:ind w:left="35"/>
            </w:pPr>
            <w:r>
              <w:t>0</w:t>
            </w:r>
          </w:p>
        </w:tc>
        <w:tc>
          <w:tcPr>
            <w:tcW w:w="1003" w:type="dxa"/>
          </w:tcPr>
          <w:p w:rsidR="00090250" w:rsidRDefault="00090250">
            <w:pPr>
              <w:pStyle w:val="TableParagraph"/>
              <w:ind w:left="36"/>
            </w:pPr>
            <w:r>
              <w:t>12</w:t>
            </w:r>
          </w:p>
        </w:tc>
        <w:tc>
          <w:tcPr>
            <w:tcW w:w="1003" w:type="dxa"/>
          </w:tcPr>
          <w:p w:rsidR="00090250" w:rsidRDefault="00143EF8">
            <w:pPr>
              <w:pStyle w:val="TableParagraph"/>
              <w:ind w:left="36"/>
            </w:pPr>
            <w:r>
              <w:t>17</w:t>
            </w:r>
          </w:p>
        </w:tc>
        <w:tc>
          <w:tcPr>
            <w:tcW w:w="1003" w:type="dxa"/>
          </w:tcPr>
          <w:p w:rsidR="00090250" w:rsidRDefault="00143EF8">
            <w:pPr>
              <w:pStyle w:val="TableParagraph"/>
              <w:ind w:left="37"/>
            </w:pPr>
            <w:r>
              <w:t>0</w:t>
            </w:r>
          </w:p>
        </w:tc>
        <w:tc>
          <w:tcPr>
            <w:tcW w:w="1003" w:type="dxa"/>
          </w:tcPr>
          <w:p w:rsidR="00090250" w:rsidRDefault="00143EF8">
            <w:pPr>
              <w:pStyle w:val="TableParagraph"/>
              <w:ind w:left="37"/>
            </w:pPr>
            <w:r>
              <w:t>11</w:t>
            </w:r>
          </w:p>
        </w:tc>
        <w:tc>
          <w:tcPr>
            <w:tcW w:w="1077" w:type="dxa"/>
            <w:shd w:val="clear" w:color="auto" w:fill="FDE9D9" w:themeFill="accent6" w:themeFillTint="33"/>
          </w:tcPr>
          <w:p w:rsidR="00090250" w:rsidRPr="00DF3790" w:rsidRDefault="00143EF8">
            <w:pPr>
              <w:pStyle w:val="TableParagraph"/>
              <w:ind w:left="435"/>
              <w:jc w:val="left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890B8D" w:rsidTr="001001B6">
        <w:trPr>
          <w:trHeight w:val="270"/>
        </w:trPr>
        <w:tc>
          <w:tcPr>
            <w:tcW w:w="1139" w:type="dxa"/>
          </w:tcPr>
          <w:p w:rsidR="00890B8D" w:rsidRDefault="00890B8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shd w:val="clear" w:color="auto" w:fill="FDE9D9" w:themeFill="accent6" w:themeFillTint="33"/>
          </w:tcPr>
          <w:p w:rsidR="00890B8D" w:rsidRPr="00DF3790" w:rsidRDefault="00090250">
            <w:pPr>
              <w:pStyle w:val="TableParagraph"/>
              <w:ind w:right="75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890B8D" w:rsidRPr="00DF3790" w:rsidRDefault="00964E4B">
            <w:pPr>
              <w:pStyle w:val="TableParagraph"/>
              <w:ind w:left="35"/>
              <w:rPr>
                <w:b/>
              </w:rPr>
            </w:pPr>
            <w:r w:rsidRPr="00DF3790">
              <w:rPr>
                <w:b/>
              </w:rPr>
              <w:t>2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890B8D" w:rsidRPr="00DF3790" w:rsidRDefault="00090250" w:rsidP="00143EF8">
            <w:pPr>
              <w:pStyle w:val="TableParagraph"/>
              <w:ind w:right="74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890B8D" w:rsidRPr="00DF3790" w:rsidRDefault="00143EF8" w:rsidP="00143EF8">
            <w:pPr>
              <w:pStyle w:val="TableParagraph"/>
              <w:ind w:left="0" w:right="74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890B8D" w:rsidRPr="00DF3790" w:rsidRDefault="00964E4B">
            <w:pPr>
              <w:pStyle w:val="TableParagraph"/>
              <w:ind w:left="37"/>
              <w:rPr>
                <w:b/>
              </w:rPr>
            </w:pPr>
            <w:r w:rsidRPr="00DF3790">
              <w:rPr>
                <w:b/>
              </w:rPr>
              <w:t>1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890B8D" w:rsidRPr="00DF3790" w:rsidRDefault="00143EF8" w:rsidP="00964E4B">
            <w:pPr>
              <w:pStyle w:val="TableParagraph"/>
              <w:ind w:right="73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077" w:type="dxa"/>
            <w:shd w:val="clear" w:color="auto" w:fill="FDE9D9" w:themeFill="accent6" w:themeFillTint="33"/>
          </w:tcPr>
          <w:p w:rsidR="00890B8D" w:rsidRPr="00DF3790" w:rsidRDefault="00143EF8">
            <w:pPr>
              <w:pStyle w:val="TableParagraph"/>
              <w:ind w:left="380"/>
              <w:jc w:val="left"/>
              <w:rPr>
                <w:b/>
              </w:rPr>
            </w:pPr>
            <w:r>
              <w:rPr>
                <w:b/>
              </w:rPr>
              <w:t>376</w:t>
            </w:r>
          </w:p>
        </w:tc>
      </w:tr>
    </w:tbl>
    <w:p w:rsidR="00890B8D" w:rsidRDefault="00890B8D">
      <w:pPr>
        <w:spacing w:before="2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725"/>
        <w:gridCol w:w="1003"/>
        <w:gridCol w:w="1003"/>
        <w:gridCol w:w="1238"/>
        <w:gridCol w:w="768"/>
        <w:gridCol w:w="1003"/>
        <w:gridCol w:w="1003"/>
        <w:gridCol w:w="1077"/>
      </w:tblGrid>
      <w:tr w:rsidR="006C741D" w:rsidTr="0085254E">
        <w:trPr>
          <w:trHeight w:val="270"/>
        </w:trPr>
        <w:tc>
          <w:tcPr>
            <w:tcW w:w="1281" w:type="dxa"/>
          </w:tcPr>
          <w:p w:rsidR="006C741D" w:rsidRDefault="006C741D">
            <w:pPr>
              <w:pStyle w:val="TableParagraph"/>
              <w:ind w:left="3514" w:right="3488"/>
              <w:rPr>
                <w:b/>
              </w:rPr>
            </w:pPr>
          </w:p>
        </w:tc>
        <w:tc>
          <w:tcPr>
            <w:tcW w:w="7820" w:type="dxa"/>
            <w:gridSpan w:val="8"/>
          </w:tcPr>
          <w:p w:rsidR="006C741D" w:rsidRDefault="006C741D">
            <w:pPr>
              <w:pStyle w:val="TableParagraph"/>
              <w:ind w:left="3514" w:right="3488"/>
              <w:rPr>
                <w:b/>
              </w:rPr>
            </w:pPr>
            <w:r>
              <w:rPr>
                <w:b/>
              </w:rPr>
              <w:t>INCOMING</w:t>
            </w:r>
          </w:p>
        </w:tc>
      </w:tr>
      <w:tr w:rsidR="006C741D" w:rsidTr="0085254E">
        <w:trPr>
          <w:trHeight w:val="560"/>
        </w:trPr>
        <w:tc>
          <w:tcPr>
            <w:tcW w:w="1281" w:type="dxa"/>
            <w:vMerge w:val="restart"/>
          </w:tcPr>
          <w:p w:rsidR="006C741D" w:rsidRDefault="006C741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  <w:gridSpan w:val="4"/>
          </w:tcPr>
          <w:p w:rsidR="006C741D" w:rsidRDefault="006C741D" w:rsidP="006C741D">
            <w:pPr>
              <w:pStyle w:val="TableParagraph"/>
              <w:spacing w:before="135" w:line="240" w:lineRule="auto"/>
              <w:ind w:left="244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for study</w:t>
            </w:r>
          </w:p>
        </w:tc>
        <w:tc>
          <w:tcPr>
            <w:tcW w:w="1771" w:type="dxa"/>
            <w:gridSpan w:val="2"/>
          </w:tcPr>
          <w:p w:rsidR="006C741D" w:rsidRDefault="006C741D">
            <w:pPr>
              <w:pStyle w:val="TableParagraph"/>
              <w:spacing w:before="135" w:line="240" w:lineRule="auto"/>
              <w:ind w:left="244"/>
              <w:jc w:val="left"/>
            </w:pPr>
            <w:r>
              <w:t>staff</w:t>
            </w:r>
            <w:r>
              <w:rPr>
                <w:spacing w:val="-1"/>
              </w:rPr>
              <w:t xml:space="preserve"> </w:t>
            </w:r>
            <w:r>
              <w:t>for teaching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spacing w:before="1" w:line="240" w:lineRule="auto"/>
              <w:ind w:left="39"/>
              <w:jc w:val="left"/>
            </w:pPr>
            <w:r>
              <w:t>staff</w:t>
            </w:r>
            <w:r>
              <w:rPr>
                <w:spacing w:val="-1"/>
              </w:rPr>
              <w:t xml:space="preserve"> </w:t>
            </w:r>
            <w:r>
              <w:t>for</w:t>
            </w:r>
          </w:p>
          <w:p w:rsidR="006C741D" w:rsidRDefault="006C741D">
            <w:pPr>
              <w:pStyle w:val="TableParagraph"/>
              <w:spacing w:before="22" w:line="249" w:lineRule="exact"/>
              <w:ind w:left="39"/>
              <w:jc w:val="left"/>
            </w:pPr>
            <w:r>
              <w:t>training</w:t>
            </w:r>
          </w:p>
        </w:tc>
        <w:tc>
          <w:tcPr>
            <w:tcW w:w="1077" w:type="dxa"/>
            <w:vMerge w:val="restart"/>
          </w:tcPr>
          <w:p w:rsidR="006C741D" w:rsidRDefault="006C741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6C741D" w:rsidTr="0085254E">
        <w:trPr>
          <w:trHeight w:val="270"/>
        </w:trPr>
        <w:tc>
          <w:tcPr>
            <w:tcW w:w="1281" w:type="dxa"/>
            <w:vMerge/>
            <w:tcBorders>
              <w:top w:val="nil"/>
            </w:tcBorders>
          </w:tcPr>
          <w:p w:rsidR="006C741D" w:rsidRDefault="006C741D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6C741D" w:rsidRDefault="006C741D">
            <w:pPr>
              <w:pStyle w:val="TableParagraph"/>
              <w:ind w:left="110" w:right="78"/>
            </w:pPr>
            <w:r>
              <w:t>Erasmus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ind w:left="109" w:right="78"/>
            </w:pPr>
            <w:proofErr w:type="spellStart"/>
            <w:r>
              <w:t>MoU</w:t>
            </w:r>
            <w:proofErr w:type="spellEnd"/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ind w:right="73"/>
            </w:pPr>
            <w:r>
              <w:t>CEEPUS</w:t>
            </w:r>
          </w:p>
        </w:tc>
        <w:tc>
          <w:tcPr>
            <w:tcW w:w="1238" w:type="dxa"/>
          </w:tcPr>
          <w:p w:rsidR="006C741D" w:rsidRDefault="006C741D">
            <w:pPr>
              <w:pStyle w:val="TableParagraph"/>
              <w:ind w:right="77"/>
            </w:pPr>
            <w:proofErr w:type="spellStart"/>
            <w:r>
              <w:t>Solidarni</w:t>
            </w:r>
            <w:proofErr w:type="spellEnd"/>
            <w:r>
              <w:t xml:space="preserve"> z </w:t>
            </w:r>
            <w:proofErr w:type="spellStart"/>
            <w:r>
              <w:t>Białorusią</w:t>
            </w:r>
            <w:proofErr w:type="spellEnd"/>
          </w:p>
        </w:tc>
        <w:tc>
          <w:tcPr>
            <w:tcW w:w="768" w:type="dxa"/>
          </w:tcPr>
          <w:p w:rsidR="006C741D" w:rsidRDefault="006C741D">
            <w:pPr>
              <w:pStyle w:val="TableParagraph"/>
              <w:ind w:right="77"/>
            </w:pPr>
            <w:r>
              <w:t>Erasmus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ind w:right="72"/>
            </w:pPr>
            <w:r>
              <w:t>CEEPUS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ind w:right="77"/>
            </w:pPr>
            <w:r>
              <w:t>Erasmus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6C741D" w:rsidRDefault="006C741D">
            <w:pPr>
              <w:rPr>
                <w:sz w:val="2"/>
                <w:szCs w:val="2"/>
              </w:rPr>
            </w:pPr>
          </w:p>
        </w:tc>
      </w:tr>
      <w:tr w:rsidR="006C741D" w:rsidTr="0085254E">
        <w:trPr>
          <w:trHeight w:val="270"/>
        </w:trPr>
        <w:tc>
          <w:tcPr>
            <w:tcW w:w="1281" w:type="dxa"/>
          </w:tcPr>
          <w:p w:rsidR="006C741D" w:rsidRDefault="006C741D">
            <w:pPr>
              <w:pStyle w:val="TableParagraph"/>
              <w:ind w:left="16" w:right="-29"/>
            </w:pPr>
            <w:r>
              <w:t>2014/2015</w:t>
            </w:r>
          </w:p>
        </w:tc>
        <w:tc>
          <w:tcPr>
            <w:tcW w:w="725" w:type="dxa"/>
          </w:tcPr>
          <w:p w:rsidR="006C741D" w:rsidRDefault="006C741D">
            <w:pPr>
              <w:pStyle w:val="TableParagraph"/>
              <w:ind w:right="75"/>
            </w:pPr>
            <w:r>
              <w:t>13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ind w:left="36"/>
            </w:pPr>
            <w:r>
              <w:t>4</w:t>
            </w:r>
          </w:p>
        </w:tc>
        <w:tc>
          <w:tcPr>
            <w:tcW w:w="1238" w:type="dxa"/>
          </w:tcPr>
          <w:p w:rsidR="006C741D" w:rsidRDefault="006C741D">
            <w:pPr>
              <w:pStyle w:val="TableParagraph"/>
              <w:ind w:left="36"/>
            </w:pPr>
          </w:p>
        </w:tc>
        <w:tc>
          <w:tcPr>
            <w:tcW w:w="768" w:type="dxa"/>
          </w:tcPr>
          <w:p w:rsidR="006C741D" w:rsidRDefault="006C741D">
            <w:pPr>
              <w:pStyle w:val="TableParagraph"/>
              <w:ind w:left="36"/>
            </w:pPr>
            <w:r>
              <w:t>4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ind w:left="37"/>
            </w:pPr>
            <w:r>
              <w:t>1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ind w:left="37"/>
            </w:pPr>
            <w:r>
              <w:t>7</w:t>
            </w:r>
          </w:p>
        </w:tc>
        <w:tc>
          <w:tcPr>
            <w:tcW w:w="1077" w:type="dxa"/>
            <w:shd w:val="clear" w:color="auto" w:fill="FDE9D9" w:themeFill="accent6" w:themeFillTint="33"/>
          </w:tcPr>
          <w:p w:rsidR="006C741D" w:rsidRPr="00DF3790" w:rsidRDefault="006C741D">
            <w:pPr>
              <w:pStyle w:val="TableParagraph"/>
              <w:ind w:left="435"/>
              <w:jc w:val="left"/>
              <w:rPr>
                <w:b/>
              </w:rPr>
            </w:pPr>
            <w:r w:rsidRPr="00DF3790">
              <w:rPr>
                <w:b/>
              </w:rPr>
              <w:t>29</w:t>
            </w:r>
          </w:p>
        </w:tc>
      </w:tr>
      <w:tr w:rsidR="006C741D" w:rsidTr="0085254E">
        <w:trPr>
          <w:trHeight w:val="270"/>
        </w:trPr>
        <w:tc>
          <w:tcPr>
            <w:tcW w:w="1281" w:type="dxa"/>
          </w:tcPr>
          <w:p w:rsidR="006C741D" w:rsidRDefault="006C741D">
            <w:pPr>
              <w:pStyle w:val="TableParagraph"/>
              <w:ind w:left="16" w:right="-29"/>
            </w:pPr>
            <w:r>
              <w:t>2015/2016</w:t>
            </w:r>
          </w:p>
        </w:tc>
        <w:tc>
          <w:tcPr>
            <w:tcW w:w="725" w:type="dxa"/>
          </w:tcPr>
          <w:p w:rsidR="006C741D" w:rsidRDefault="006C741D">
            <w:pPr>
              <w:pStyle w:val="TableParagraph"/>
              <w:ind w:right="75"/>
            </w:pPr>
            <w:r>
              <w:t>15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C741D" w:rsidRDefault="006C741D">
            <w:pPr>
              <w:pStyle w:val="TableParagraph"/>
              <w:ind w:left="36"/>
            </w:pPr>
          </w:p>
        </w:tc>
        <w:tc>
          <w:tcPr>
            <w:tcW w:w="768" w:type="dxa"/>
          </w:tcPr>
          <w:p w:rsidR="006C741D" w:rsidRDefault="006C741D">
            <w:pPr>
              <w:pStyle w:val="TableParagraph"/>
              <w:ind w:left="36"/>
            </w:pPr>
            <w:r>
              <w:t>9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ind w:left="37"/>
            </w:pPr>
            <w:r>
              <w:t>4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ind w:left="37"/>
            </w:pPr>
            <w:r>
              <w:t>5</w:t>
            </w:r>
          </w:p>
        </w:tc>
        <w:tc>
          <w:tcPr>
            <w:tcW w:w="1077" w:type="dxa"/>
            <w:shd w:val="clear" w:color="auto" w:fill="FDE9D9" w:themeFill="accent6" w:themeFillTint="33"/>
          </w:tcPr>
          <w:p w:rsidR="006C741D" w:rsidRPr="00DF3790" w:rsidRDefault="006C741D">
            <w:pPr>
              <w:pStyle w:val="TableParagraph"/>
              <w:ind w:left="435"/>
              <w:jc w:val="left"/>
              <w:rPr>
                <w:b/>
              </w:rPr>
            </w:pPr>
            <w:r w:rsidRPr="00DF3790">
              <w:rPr>
                <w:b/>
              </w:rPr>
              <w:t>33</w:t>
            </w:r>
          </w:p>
        </w:tc>
      </w:tr>
      <w:tr w:rsidR="006C741D" w:rsidTr="0085254E">
        <w:trPr>
          <w:trHeight w:val="270"/>
        </w:trPr>
        <w:tc>
          <w:tcPr>
            <w:tcW w:w="1281" w:type="dxa"/>
          </w:tcPr>
          <w:p w:rsidR="006C741D" w:rsidRDefault="006C741D">
            <w:pPr>
              <w:pStyle w:val="TableParagraph"/>
              <w:ind w:left="16" w:right="-29"/>
            </w:pPr>
            <w:r>
              <w:t>2016/2017</w:t>
            </w:r>
          </w:p>
        </w:tc>
        <w:tc>
          <w:tcPr>
            <w:tcW w:w="725" w:type="dxa"/>
          </w:tcPr>
          <w:p w:rsidR="006C741D" w:rsidRDefault="006C741D">
            <w:pPr>
              <w:pStyle w:val="TableParagraph"/>
              <w:ind w:right="75"/>
            </w:pPr>
            <w:r>
              <w:t>14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C741D" w:rsidRDefault="006C741D">
            <w:pPr>
              <w:pStyle w:val="TableParagraph"/>
              <w:ind w:right="74"/>
            </w:pPr>
          </w:p>
        </w:tc>
        <w:tc>
          <w:tcPr>
            <w:tcW w:w="768" w:type="dxa"/>
          </w:tcPr>
          <w:p w:rsidR="006C741D" w:rsidRDefault="006C741D">
            <w:pPr>
              <w:pStyle w:val="TableParagraph"/>
              <w:ind w:right="74"/>
            </w:pPr>
            <w:r>
              <w:t>12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ind w:left="37"/>
            </w:pPr>
            <w:r>
              <w:t>2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ind w:left="37"/>
            </w:pPr>
            <w:r>
              <w:t>2</w:t>
            </w:r>
          </w:p>
        </w:tc>
        <w:tc>
          <w:tcPr>
            <w:tcW w:w="1077" w:type="dxa"/>
            <w:shd w:val="clear" w:color="auto" w:fill="FDE9D9" w:themeFill="accent6" w:themeFillTint="33"/>
          </w:tcPr>
          <w:p w:rsidR="006C741D" w:rsidRPr="00DF3790" w:rsidRDefault="006C741D">
            <w:pPr>
              <w:pStyle w:val="TableParagraph"/>
              <w:ind w:left="435"/>
              <w:jc w:val="left"/>
              <w:rPr>
                <w:b/>
              </w:rPr>
            </w:pPr>
            <w:r w:rsidRPr="00DF3790">
              <w:rPr>
                <w:b/>
              </w:rPr>
              <w:t>30</w:t>
            </w:r>
          </w:p>
        </w:tc>
      </w:tr>
      <w:tr w:rsidR="006C741D" w:rsidTr="0085254E">
        <w:trPr>
          <w:trHeight w:val="270"/>
        </w:trPr>
        <w:tc>
          <w:tcPr>
            <w:tcW w:w="1281" w:type="dxa"/>
          </w:tcPr>
          <w:p w:rsidR="006C741D" w:rsidRDefault="006C741D">
            <w:pPr>
              <w:pStyle w:val="TableParagraph"/>
              <w:ind w:left="16" w:right="-29"/>
            </w:pPr>
            <w:r>
              <w:t>2017/2018</w:t>
            </w:r>
          </w:p>
        </w:tc>
        <w:tc>
          <w:tcPr>
            <w:tcW w:w="725" w:type="dxa"/>
          </w:tcPr>
          <w:p w:rsidR="006C741D" w:rsidRDefault="006C741D">
            <w:pPr>
              <w:pStyle w:val="TableParagraph"/>
              <w:ind w:right="75"/>
            </w:pPr>
            <w:r>
              <w:t>38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ind w:left="35"/>
            </w:pPr>
            <w:r>
              <w:t>1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C741D" w:rsidRDefault="006C741D">
            <w:pPr>
              <w:pStyle w:val="TableParagraph"/>
              <w:ind w:right="74"/>
            </w:pPr>
          </w:p>
        </w:tc>
        <w:tc>
          <w:tcPr>
            <w:tcW w:w="768" w:type="dxa"/>
          </w:tcPr>
          <w:p w:rsidR="006C741D" w:rsidRDefault="006C741D">
            <w:pPr>
              <w:pStyle w:val="TableParagraph"/>
              <w:ind w:right="74"/>
            </w:pPr>
            <w:r>
              <w:t>10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ind w:left="37"/>
            </w:pPr>
            <w:r>
              <w:t>6</w:t>
            </w:r>
          </w:p>
        </w:tc>
        <w:tc>
          <w:tcPr>
            <w:tcW w:w="1077" w:type="dxa"/>
            <w:shd w:val="clear" w:color="auto" w:fill="FDE9D9" w:themeFill="accent6" w:themeFillTint="33"/>
          </w:tcPr>
          <w:p w:rsidR="006C741D" w:rsidRPr="00DF3790" w:rsidRDefault="006C741D">
            <w:pPr>
              <w:pStyle w:val="TableParagraph"/>
              <w:ind w:left="435"/>
              <w:jc w:val="left"/>
              <w:rPr>
                <w:b/>
              </w:rPr>
            </w:pPr>
            <w:r w:rsidRPr="00DF3790">
              <w:rPr>
                <w:b/>
              </w:rPr>
              <w:t>55</w:t>
            </w:r>
          </w:p>
        </w:tc>
      </w:tr>
      <w:tr w:rsidR="006C741D" w:rsidTr="0085254E">
        <w:trPr>
          <w:trHeight w:val="270"/>
        </w:trPr>
        <w:tc>
          <w:tcPr>
            <w:tcW w:w="1281" w:type="dxa"/>
          </w:tcPr>
          <w:p w:rsidR="006C741D" w:rsidRDefault="006C741D">
            <w:pPr>
              <w:pStyle w:val="TableParagraph"/>
              <w:ind w:left="16" w:right="-29"/>
            </w:pPr>
            <w:r>
              <w:t>2018/2019</w:t>
            </w:r>
          </w:p>
        </w:tc>
        <w:tc>
          <w:tcPr>
            <w:tcW w:w="725" w:type="dxa"/>
          </w:tcPr>
          <w:p w:rsidR="006C741D" w:rsidRDefault="006C741D">
            <w:pPr>
              <w:pStyle w:val="TableParagraph"/>
              <w:ind w:right="75"/>
            </w:pPr>
            <w:r>
              <w:t>38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ind w:left="35"/>
            </w:pPr>
            <w:r>
              <w:t>6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1238" w:type="dxa"/>
          </w:tcPr>
          <w:p w:rsidR="006C741D" w:rsidRDefault="006C741D">
            <w:pPr>
              <w:pStyle w:val="TableParagraph"/>
              <w:ind w:right="74"/>
            </w:pPr>
          </w:p>
        </w:tc>
        <w:tc>
          <w:tcPr>
            <w:tcW w:w="768" w:type="dxa"/>
          </w:tcPr>
          <w:p w:rsidR="006C741D" w:rsidRDefault="006C741D">
            <w:pPr>
              <w:pStyle w:val="TableParagraph"/>
              <w:ind w:right="74"/>
            </w:pPr>
            <w:r>
              <w:t>10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ind w:left="37"/>
            </w:pPr>
            <w:r>
              <w:t>9</w:t>
            </w:r>
          </w:p>
        </w:tc>
        <w:tc>
          <w:tcPr>
            <w:tcW w:w="1077" w:type="dxa"/>
            <w:shd w:val="clear" w:color="auto" w:fill="FDE9D9" w:themeFill="accent6" w:themeFillTint="33"/>
          </w:tcPr>
          <w:p w:rsidR="006C741D" w:rsidRPr="00DF3790" w:rsidRDefault="006C741D">
            <w:pPr>
              <w:pStyle w:val="TableParagraph"/>
              <w:ind w:left="435"/>
              <w:jc w:val="left"/>
              <w:rPr>
                <w:b/>
              </w:rPr>
            </w:pPr>
            <w:r w:rsidRPr="00DF3790">
              <w:rPr>
                <w:b/>
              </w:rPr>
              <w:t>64</w:t>
            </w:r>
          </w:p>
        </w:tc>
      </w:tr>
      <w:tr w:rsidR="006C741D" w:rsidTr="0085254E">
        <w:trPr>
          <w:trHeight w:val="270"/>
        </w:trPr>
        <w:tc>
          <w:tcPr>
            <w:tcW w:w="1281" w:type="dxa"/>
          </w:tcPr>
          <w:p w:rsidR="006C741D" w:rsidRDefault="006C741D">
            <w:pPr>
              <w:pStyle w:val="TableParagraph"/>
              <w:ind w:left="16" w:right="-29"/>
            </w:pPr>
            <w:r>
              <w:t>2019/2020</w:t>
            </w:r>
          </w:p>
        </w:tc>
        <w:tc>
          <w:tcPr>
            <w:tcW w:w="725" w:type="dxa"/>
          </w:tcPr>
          <w:p w:rsidR="006C741D" w:rsidRDefault="006C741D">
            <w:pPr>
              <w:pStyle w:val="TableParagraph"/>
              <w:ind w:right="75"/>
            </w:pPr>
            <w:r>
              <w:t>49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ind w:left="35"/>
            </w:pPr>
            <w:r>
              <w:t>3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</w:tcPr>
          <w:p w:rsidR="006C741D" w:rsidRDefault="006C741D">
            <w:pPr>
              <w:pStyle w:val="TableParagraph"/>
              <w:ind w:left="36"/>
            </w:pPr>
          </w:p>
        </w:tc>
        <w:tc>
          <w:tcPr>
            <w:tcW w:w="768" w:type="dxa"/>
          </w:tcPr>
          <w:p w:rsidR="006C741D" w:rsidRDefault="006C741D">
            <w:pPr>
              <w:pStyle w:val="TableParagraph"/>
              <w:ind w:left="36"/>
            </w:pPr>
            <w:r>
              <w:t>6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ind w:left="37"/>
            </w:pPr>
            <w:r>
              <w:t>2</w:t>
            </w:r>
          </w:p>
        </w:tc>
        <w:tc>
          <w:tcPr>
            <w:tcW w:w="1077" w:type="dxa"/>
            <w:shd w:val="clear" w:color="auto" w:fill="FDE9D9" w:themeFill="accent6" w:themeFillTint="33"/>
          </w:tcPr>
          <w:p w:rsidR="006C741D" w:rsidRPr="00DF3790" w:rsidRDefault="006C741D">
            <w:pPr>
              <w:pStyle w:val="TableParagraph"/>
              <w:ind w:left="435"/>
              <w:jc w:val="left"/>
              <w:rPr>
                <w:b/>
              </w:rPr>
            </w:pPr>
            <w:r w:rsidRPr="00DF3790">
              <w:rPr>
                <w:b/>
              </w:rPr>
              <w:t>60</w:t>
            </w:r>
          </w:p>
        </w:tc>
      </w:tr>
      <w:tr w:rsidR="006C741D" w:rsidTr="0085254E">
        <w:trPr>
          <w:trHeight w:val="270"/>
        </w:trPr>
        <w:tc>
          <w:tcPr>
            <w:tcW w:w="1281" w:type="dxa"/>
          </w:tcPr>
          <w:p w:rsidR="006C741D" w:rsidRDefault="006C741D">
            <w:pPr>
              <w:pStyle w:val="TableParagraph"/>
              <w:ind w:left="16" w:right="-29"/>
            </w:pPr>
            <w:r>
              <w:t>2020/2021</w:t>
            </w:r>
          </w:p>
        </w:tc>
        <w:tc>
          <w:tcPr>
            <w:tcW w:w="725" w:type="dxa"/>
          </w:tcPr>
          <w:p w:rsidR="006C741D" w:rsidRDefault="006C741D">
            <w:pPr>
              <w:pStyle w:val="TableParagraph"/>
              <w:ind w:right="75"/>
            </w:pPr>
            <w:r>
              <w:t>26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ind w:left="35"/>
            </w:pPr>
            <w:r>
              <w:t>0</w:t>
            </w:r>
          </w:p>
        </w:tc>
        <w:tc>
          <w:tcPr>
            <w:tcW w:w="1003" w:type="dxa"/>
          </w:tcPr>
          <w:p w:rsidR="006C741D" w:rsidRPr="00964E4B" w:rsidRDefault="006C741D" w:rsidP="00964E4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964E4B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38" w:type="dxa"/>
          </w:tcPr>
          <w:p w:rsidR="006C741D" w:rsidRDefault="006C741D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768" w:type="dxa"/>
          </w:tcPr>
          <w:p w:rsidR="006C741D" w:rsidRDefault="006C741D">
            <w:pPr>
              <w:pStyle w:val="TableParagraph"/>
              <w:ind w:left="36"/>
            </w:pPr>
            <w:r>
              <w:t>3</w:t>
            </w:r>
          </w:p>
        </w:tc>
        <w:tc>
          <w:tcPr>
            <w:tcW w:w="1003" w:type="dxa"/>
          </w:tcPr>
          <w:p w:rsidR="006C741D" w:rsidRPr="00964E4B" w:rsidRDefault="006C741D" w:rsidP="00964E4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03" w:type="dxa"/>
          </w:tcPr>
          <w:p w:rsidR="006C741D" w:rsidRDefault="006C741D">
            <w:pPr>
              <w:pStyle w:val="TableParagraph"/>
              <w:ind w:left="37"/>
            </w:pPr>
            <w:r>
              <w:t>4</w:t>
            </w:r>
          </w:p>
        </w:tc>
        <w:tc>
          <w:tcPr>
            <w:tcW w:w="1077" w:type="dxa"/>
            <w:shd w:val="clear" w:color="auto" w:fill="FDE9D9" w:themeFill="accent6" w:themeFillTint="33"/>
          </w:tcPr>
          <w:p w:rsidR="006C741D" w:rsidRPr="00DF3790" w:rsidRDefault="006C741D">
            <w:pPr>
              <w:pStyle w:val="TableParagraph"/>
              <w:ind w:left="435"/>
              <w:jc w:val="left"/>
              <w:rPr>
                <w:b/>
              </w:rPr>
            </w:pPr>
            <w:r w:rsidRPr="00DF3790">
              <w:rPr>
                <w:b/>
              </w:rPr>
              <w:t>33</w:t>
            </w:r>
          </w:p>
        </w:tc>
      </w:tr>
      <w:tr w:rsidR="00090250" w:rsidTr="0085254E">
        <w:trPr>
          <w:trHeight w:val="270"/>
        </w:trPr>
        <w:tc>
          <w:tcPr>
            <w:tcW w:w="1281" w:type="dxa"/>
          </w:tcPr>
          <w:p w:rsidR="00090250" w:rsidRDefault="00090250">
            <w:pPr>
              <w:pStyle w:val="TableParagraph"/>
              <w:ind w:left="16" w:right="-29"/>
            </w:pPr>
            <w:r>
              <w:t>2021/2022</w:t>
            </w:r>
          </w:p>
        </w:tc>
        <w:tc>
          <w:tcPr>
            <w:tcW w:w="725" w:type="dxa"/>
          </w:tcPr>
          <w:p w:rsidR="00090250" w:rsidRDefault="0075365F">
            <w:pPr>
              <w:pStyle w:val="TableParagraph"/>
              <w:ind w:right="75"/>
            </w:pPr>
            <w:r>
              <w:t>46</w:t>
            </w:r>
          </w:p>
        </w:tc>
        <w:tc>
          <w:tcPr>
            <w:tcW w:w="1003" w:type="dxa"/>
          </w:tcPr>
          <w:p w:rsidR="00090250" w:rsidRDefault="0075365F">
            <w:pPr>
              <w:pStyle w:val="TableParagraph"/>
              <w:ind w:left="35"/>
            </w:pPr>
            <w:r>
              <w:t>0</w:t>
            </w:r>
          </w:p>
        </w:tc>
        <w:tc>
          <w:tcPr>
            <w:tcW w:w="1003" w:type="dxa"/>
          </w:tcPr>
          <w:p w:rsidR="00090250" w:rsidRPr="00964E4B" w:rsidRDefault="0075365F" w:rsidP="00964E4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38" w:type="dxa"/>
          </w:tcPr>
          <w:p w:rsidR="00090250" w:rsidRDefault="00E50DCE">
            <w:pPr>
              <w:pStyle w:val="TableParagraph"/>
              <w:ind w:left="36"/>
            </w:pPr>
            <w:r>
              <w:t>0</w:t>
            </w:r>
          </w:p>
        </w:tc>
        <w:tc>
          <w:tcPr>
            <w:tcW w:w="768" w:type="dxa"/>
          </w:tcPr>
          <w:p w:rsidR="00090250" w:rsidRDefault="00E50DCE">
            <w:pPr>
              <w:pStyle w:val="TableParagraph"/>
              <w:ind w:left="36"/>
            </w:pPr>
            <w:r>
              <w:t>3</w:t>
            </w:r>
          </w:p>
        </w:tc>
        <w:tc>
          <w:tcPr>
            <w:tcW w:w="1003" w:type="dxa"/>
          </w:tcPr>
          <w:p w:rsidR="00090250" w:rsidRDefault="00E50DCE" w:rsidP="00964E4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03" w:type="dxa"/>
          </w:tcPr>
          <w:p w:rsidR="00090250" w:rsidRDefault="00E50DCE">
            <w:pPr>
              <w:pStyle w:val="TableParagraph"/>
              <w:ind w:left="37"/>
            </w:pPr>
            <w:r>
              <w:t>2</w:t>
            </w:r>
          </w:p>
        </w:tc>
        <w:tc>
          <w:tcPr>
            <w:tcW w:w="1077" w:type="dxa"/>
            <w:shd w:val="clear" w:color="auto" w:fill="FDE9D9" w:themeFill="accent6" w:themeFillTint="33"/>
          </w:tcPr>
          <w:p w:rsidR="00090250" w:rsidRPr="00DF3790" w:rsidRDefault="00E50DCE">
            <w:pPr>
              <w:pStyle w:val="TableParagraph"/>
              <w:ind w:left="435"/>
              <w:jc w:val="left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6C741D" w:rsidTr="0085254E">
        <w:trPr>
          <w:trHeight w:val="270"/>
        </w:trPr>
        <w:tc>
          <w:tcPr>
            <w:tcW w:w="1281" w:type="dxa"/>
          </w:tcPr>
          <w:p w:rsidR="006C741D" w:rsidRDefault="006C741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shd w:val="clear" w:color="auto" w:fill="FDE9D9" w:themeFill="accent6" w:themeFillTint="33"/>
          </w:tcPr>
          <w:p w:rsidR="006C741D" w:rsidRPr="00DF3790" w:rsidRDefault="0075365F">
            <w:pPr>
              <w:pStyle w:val="TableParagraph"/>
              <w:ind w:right="75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6C741D" w:rsidRPr="00DF3790" w:rsidRDefault="006C741D">
            <w:pPr>
              <w:pStyle w:val="TableParagraph"/>
              <w:ind w:right="74"/>
              <w:rPr>
                <w:b/>
              </w:rPr>
            </w:pPr>
            <w:r w:rsidRPr="00DF3790">
              <w:rPr>
                <w:b/>
              </w:rPr>
              <w:t>10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6C741D" w:rsidRPr="00DF3790" w:rsidRDefault="006C741D">
            <w:pPr>
              <w:pStyle w:val="TableParagraph"/>
              <w:ind w:left="36"/>
              <w:rPr>
                <w:b/>
              </w:rPr>
            </w:pPr>
            <w:r w:rsidRPr="00DF3790">
              <w:rPr>
                <w:b/>
              </w:rPr>
              <w:t>5</w:t>
            </w:r>
          </w:p>
        </w:tc>
        <w:tc>
          <w:tcPr>
            <w:tcW w:w="1238" w:type="dxa"/>
            <w:shd w:val="clear" w:color="auto" w:fill="FDE9D9" w:themeFill="accent6" w:themeFillTint="33"/>
          </w:tcPr>
          <w:p w:rsidR="006C741D" w:rsidRPr="00DF3790" w:rsidRDefault="006C741D" w:rsidP="00964E4B">
            <w:pPr>
              <w:pStyle w:val="TableParagraph"/>
              <w:ind w:right="7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6C741D" w:rsidRPr="00DF3790" w:rsidRDefault="00E50DCE" w:rsidP="00964E4B">
            <w:pPr>
              <w:pStyle w:val="TableParagraph"/>
              <w:ind w:right="74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6C741D" w:rsidRPr="00DF3790" w:rsidRDefault="006C741D">
            <w:pPr>
              <w:pStyle w:val="TableParagraph"/>
              <w:ind w:left="37"/>
              <w:rPr>
                <w:b/>
              </w:rPr>
            </w:pPr>
            <w:r w:rsidRPr="00DF3790">
              <w:rPr>
                <w:b/>
              </w:rPr>
              <w:t>7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6C741D" w:rsidRPr="00DF3790" w:rsidRDefault="00E50DCE">
            <w:pPr>
              <w:pStyle w:val="TableParagraph"/>
              <w:ind w:right="73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077" w:type="dxa"/>
            <w:shd w:val="clear" w:color="auto" w:fill="FDE9D9" w:themeFill="accent6" w:themeFillTint="33"/>
          </w:tcPr>
          <w:p w:rsidR="006C741D" w:rsidRPr="00DF3790" w:rsidRDefault="00E50DCE" w:rsidP="00E50DCE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356</w:t>
            </w:r>
            <w:bookmarkStart w:id="0" w:name="_GoBack"/>
            <w:bookmarkEnd w:id="0"/>
          </w:p>
        </w:tc>
      </w:tr>
    </w:tbl>
    <w:p w:rsidR="00E102FD" w:rsidRDefault="00E102FD"/>
    <w:sectPr w:rsidR="00E102FD">
      <w:type w:val="continuous"/>
      <w:pgSz w:w="12240" w:h="15840"/>
      <w:pgMar w:top="1060" w:right="17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8D"/>
    <w:rsid w:val="00090250"/>
    <w:rsid w:val="001001B6"/>
    <w:rsid w:val="00143EF8"/>
    <w:rsid w:val="00172EC1"/>
    <w:rsid w:val="00275BDC"/>
    <w:rsid w:val="00341813"/>
    <w:rsid w:val="003E2602"/>
    <w:rsid w:val="006C741D"/>
    <w:rsid w:val="0075365F"/>
    <w:rsid w:val="0085254E"/>
    <w:rsid w:val="00890B8D"/>
    <w:rsid w:val="00946043"/>
    <w:rsid w:val="00964E4B"/>
    <w:rsid w:val="00DF3790"/>
    <w:rsid w:val="00E102FD"/>
    <w:rsid w:val="00E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B281"/>
  <w15:docId w15:val="{CF40FB29-8F95-41EB-A654-026571E4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50" w:lineRule="exact"/>
      <w:ind w:left="1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przekierowanej drukarki pulpitu zdalnego</vt:lpstr>
    </vt:vector>
  </TitlesOfParts>
  <Company>Jezuickie Centrum Kształcenia Zawodowego i Ustaw.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przekierowanej drukarki pulpitu zdalnego</dc:title>
  <dc:creator>a.baran</dc:creator>
  <cp:lastModifiedBy>Praktyki BWM</cp:lastModifiedBy>
  <cp:revision>14</cp:revision>
  <cp:lastPrinted>2021-12-17T10:02:00Z</cp:lastPrinted>
  <dcterms:created xsi:type="dcterms:W3CDTF">2021-11-24T13:21:00Z</dcterms:created>
  <dcterms:modified xsi:type="dcterms:W3CDTF">2022-10-25T14:00:00Z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LastSaved">
    <vt:filetime>2021-11-24T00:00:00Z</vt:filetime>
  </property>
</Properties>
</file>